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52668D91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3060" w:leader="none"/>
          <w:tab w:val="left" w:pos="7995" w:leader="none"/>
        </w:tabs>
        <w:spacing w:after="0" w:beforeAutospacing="0" w:afterAutospacing="0"/>
        <w:jc w:val="both"/>
        <w:rPr>
          <w:rFonts w:ascii="Times New Roman" w:hAnsi="Times New Roman"/>
          <w:b w:val="1"/>
          <w:sz w:val="28"/>
        </w:rPr>
      </w:pPr>
    </w:p>
    <w:p>
      <w:pPr>
        <w:tabs>
          <w:tab w:val="left" w:pos="3060" w:leader="none"/>
          <w:tab w:val="left" w:pos="7995" w:leader="none"/>
        </w:tabs>
        <w:spacing w:after="0" w:beforeAutospacing="0" w:afterAutospacing="0"/>
        <w:jc w:val="both"/>
        <w:rPr>
          <w:rFonts w:ascii="Times New Roman" w:hAnsi="Times New Roman"/>
          <w:b w:val="1"/>
          <w:sz w:val="28"/>
        </w:rPr>
      </w:pPr>
    </w:p>
    <w:p>
      <w:pPr>
        <w:spacing w:after="0" w:beforeAutospacing="0" w:afterAutospacing="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                       </w:t>
      </w:r>
      <w:r>
        <w:rPr>
          <w:rFonts w:ascii="Times New Roman" w:hAnsi="Times New Roman"/>
          <w:b w:val="1"/>
          <w:sz w:val="28"/>
        </w:rPr>
        <w:t>Отчет о результатах самообследования</w:t>
      </w:r>
    </w:p>
    <w:p>
      <w:pPr>
        <w:spacing w:after="0" w:beforeAutospacing="0" w:afterAutospacing="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Муниципального казенного дошкольного образовательного учреждения «Детский сад  «Брусничка» за 2022 год.</w:t>
      </w:r>
    </w:p>
    <w:p>
      <w:pPr>
        <w:spacing w:after="0" w:beforeAutospacing="0" w:afterAutospacing="0"/>
        <w:jc w:val="both"/>
        <w:rPr>
          <w:rFonts w:ascii="Times New Roman" w:hAnsi="Times New Roman"/>
          <w:sz w:val="28"/>
        </w:rPr>
      </w:pPr>
    </w:p>
    <w:p>
      <w:pPr>
        <w:spacing w:after="0" w:beforeAutospacing="0" w:afterAutospacing="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1. Аналитическая справка.</w:t>
      </w:r>
    </w:p>
    <w:p>
      <w:pPr>
        <w:spacing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Общие сведения об образовательной организации.</w:t>
      </w:r>
    </w:p>
    <w:p>
      <w:pPr>
        <w:spacing w:after="0" w:beforeAutospacing="0" w:afterAutospacing="0"/>
        <w:jc w:val="both"/>
        <w:rPr>
          <w:rFonts w:ascii="Times New Roman" w:hAnsi="Times New Roman"/>
          <w:sz w:val="28"/>
        </w:rPr>
      </w:pPr>
    </w:p>
    <w:tbl>
      <w:tblPr>
        <w:tblInd w:w="11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/>
      <w:tr>
        <w:trPr>
          <w:trHeight w:hRule="atLeast" w:val="440"/>
        </w:trPr>
        <w:tc>
          <w:tcPr>
            <w:tcW w:w="247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</w:tcPr>
          <w:p>
            <w:pPr>
              <w:spacing w:lineRule="auto" w:line="240" w:after="0" w:beforeAutospacing="0" w:afterAutospacing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 образовательной </w:t>
              <w:br w:type="textWrapping"/>
              <w:t>организации</w:t>
            </w:r>
          </w:p>
        </w:tc>
        <w:tc>
          <w:tcPr>
            <w:tcW w:w="7229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</w:tcPr>
          <w:p>
            <w:pPr>
              <w:spacing w:lineRule="auto" w:line="240" w:after="0" w:beforeAutospacing="0" w:afterAutospacing="0"/>
              <w:jc w:val="both"/>
              <w:rPr>
                <w:rFonts w:ascii="Times New Roman" w:hAnsi="Times New Roman"/>
                <w:i w:val="1"/>
                <w:sz w:val="28"/>
                <w:shd w:val="clear" w:fill="FFFFCC"/>
              </w:rPr>
            </w:pPr>
            <w:r>
              <w:rPr>
                <w:rFonts w:ascii="Times New Roman" w:hAnsi="Times New Roman"/>
                <w:i w:val="1"/>
                <w:sz w:val="28"/>
              </w:rPr>
              <w:t>Муниципальное казенное  дошкольное образовательное </w:t>
            </w:r>
          </w:p>
          <w:p>
            <w:pPr>
              <w:spacing w:lineRule="auto" w:line="240" w:after="0" w:beforeAutospacing="0" w:afterAutospacing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i w:val="1"/>
                <w:sz w:val="28"/>
              </w:rPr>
              <w:t xml:space="preserve">учреждение «Детский сад  «Брусничка» </w:t>
            </w:r>
          </w:p>
        </w:tc>
      </w:tr>
      <w:tr>
        <w:trPr>
          <w:trHeight w:hRule="atLeast" w:val="156"/>
        </w:trPr>
        <w:tc>
          <w:tcPr>
            <w:tcW w:w="247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</w:tcPr>
          <w:p>
            <w:pPr>
              <w:spacing w:lineRule="auto" w:line="240" w:after="0" w:beforeAutospacing="0" w:afterAutospacing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Руководитель</w:t>
            </w:r>
          </w:p>
        </w:tc>
        <w:tc>
          <w:tcPr>
            <w:tcW w:w="7229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</w:tcPr>
          <w:p>
            <w:pPr>
              <w:spacing w:lineRule="auto" w:line="240" w:after="0" w:beforeAutospacing="0" w:afterAutospacing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i w:val="1"/>
                <w:sz w:val="28"/>
              </w:rPr>
              <w:t>Хальвина Анастасия Кадыровна</w:t>
            </w:r>
          </w:p>
        </w:tc>
      </w:tr>
      <w:tr>
        <w:trPr>
          <w:trHeight w:hRule="atLeast" w:val="156"/>
        </w:trPr>
        <w:tc>
          <w:tcPr>
            <w:tcW w:w="247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</w:tcPr>
          <w:p>
            <w:pPr>
              <w:spacing w:lineRule="auto" w:line="240" w:after="0" w:beforeAutospacing="0" w:afterAutospacing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Адрес организации</w:t>
            </w:r>
          </w:p>
        </w:tc>
        <w:tc>
          <w:tcPr>
            <w:tcW w:w="7229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</w:tcPr>
          <w:p>
            <w:pPr>
              <w:spacing w:lineRule="auto" w:line="240" w:after="0" w:beforeAutospacing="0" w:afterAutospacing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i w:val="1"/>
                <w:sz w:val="28"/>
              </w:rPr>
              <w:t>663237, Красноярский край, Туруханский район, п. Келлог, ул. Шко</w:t>
            </w:r>
            <w:r>
              <w:rPr>
                <w:rFonts w:ascii="Times New Roman" w:hAnsi="Times New Roman"/>
                <w:sz w:val="28"/>
              </w:rPr>
              <w:t>льная д.3а</w:t>
            </w:r>
          </w:p>
        </w:tc>
      </w:tr>
      <w:tr>
        <w:trPr>
          <w:trHeight w:hRule="atLeast" w:val="146"/>
        </w:trPr>
        <w:tc>
          <w:tcPr>
            <w:tcW w:w="247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</w:tcPr>
          <w:p>
            <w:pPr>
              <w:spacing w:lineRule="auto" w:line="240" w:after="0" w:beforeAutospacing="0" w:afterAutospacing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Телефон, факс</w:t>
            </w:r>
          </w:p>
        </w:tc>
        <w:tc>
          <w:tcPr>
            <w:tcW w:w="7229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</w:tcPr>
          <w:p>
            <w:pPr>
              <w:spacing w:lineRule="auto" w:line="240" w:after="0" w:beforeAutospacing="0" w:afterAutospacing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i w:val="1"/>
                <w:sz w:val="28"/>
              </w:rPr>
              <w:t>8 3919046536</w:t>
            </w:r>
          </w:p>
        </w:tc>
      </w:tr>
      <w:tr>
        <w:trPr>
          <w:trHeight w:hRule="atLeast" w:val="156"/>
        </w:trPr>
        <w:tc>
          <w:tcPr>
            <w:tcW w:w="247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</w:tcPr>
          <w:p>
            <w:pPr>
              <w:spacing w:lineRule="auto" w:line="240" w:after="0" w:beforeAutospacing="0" w:afterAutospacing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Адрес электронной почты</w:t>
            </w:r>
          </w:p>
        </w:tc>
        <w:tc>
          <w:tcPr>
            <w:tcW w:w="7229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</w:tcPr>
          <w:p>
            <w:pPr>
              <w:spacing w:lineRule="auto" w:line="240" w:after="0" w:beforeAutospacing="0" w:afterAutospacing="0"/>
              <w:jc w:val="both"/>
              <w:rPr>
                <w:rFonts w:ascii="Tahoma" w:hAnsi="Tahoma"/>
                <w:color w:val="000000"/>
                <w:sz w:val="28"/>
              </w:rPr>
            </w:pPr>
            <w:r>
              <w:rPr>
                <w:rFonts w:ascii="Tahoma" w:hAnsi="Tahoma"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>drusnichkads@yandex.ru</w:t>
            </w:r>
          </w:p>
          <w:p>
            <w:pPr>
              <w:spacing w:lineRule="auto" w:line="240" w:after="0" w:beforeAutospacing="0" w:afterAutospacing="0"/>
              <w:jc w:val="both"/>
              <w:rPr>
                <w:rFonts w:ascii="Times New Roman" w:hAnsi="Times New Roman"/>
                <w:sz w:val="28"/>
              </w:rPr>
            </w:pPr>
          </w:p>
        </w:tc>
      </w:tr>
      <w:tr>
        <w:trPr>
          <w:trHeight w:hRule="atLeast" w:val="146"/>
        </w:trPr>
        <w:tc>
          <w:tcPr>
            <w:tcW w:w="247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</w:tcPr>
          <w:p>
            <w:pPr>
              <w:spacing w:lineRule="auto" w:line="240" w:after="0" w:beforeAutospacing="0" w:afterAutospacing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Учредитель</w:t>
            </w:r>
          </w:p>
        </w:tc>
        <w:tc>
          <w:tcPr>
            <w:tcW w:w="7229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</w:tcPr>
          <w:p>
            <w:pPr>
              <w:spacing w:lineRule="auto" w:line="240" w:after="0" w:beforeAutospacing="0" w:afterAutospacing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i w:val="1"/>
                <w:sz w:val="28"/>
              </w:rPr>
              <w:t>Красноярский край Администрация Туруханского района</w:t>
            </w:r>
          </w:p>
        </w:tc>
      </w:tr>
      <w:tr>
        <w:trPr>
          <w:trHeight w:hRule="atLeast" w:val="156"/>
        </w:trPr>
        <w:tc>
          <w:tcPr>
            <w:tcW w:w="247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</w:tcPr>
          <w:p>
            <w:pPr>
              <w:spacing w:lineRule="auto" w:line="240" w:after="0" w:beforeAutospacing="0" w:afterAutospacing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Дата создания</w:t>
            </w:r>
          </w:p>
        </w:tc>
        <w:tc>
          <w:tcPr>
            <w:tcW w:w="7229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</w:tcPr>
          <w:p>
            <w:pPr>
              <w:spacing w:lineRule="auto" w:line="240" w:after="0" w:beforeAutospacing="0" w:afterAutospacing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i w:val="1"/>
                <w:sz w:val="28"/>
              </w:rPr>
              <w:t>2019</w:t>
            </w:r>
          </w:p>
        </w:tc>
      </w:tr>
      <w:tr>
        <w:trPr>
          <w:trHeight w:hRule="atLeast" w:val="146"/>
        </w:trPr>
        <w:tc>
          <w:tcPr>
            <w:tcW w:w="247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</w:tcPr>
          <w:p>
            <w:pPr>
              <w:spacing w:lineRule="auto" w:line="240" w:after="0" w:beforeAutospacing="0" w:afterAutospacing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Лицензия</w:t>
            </w:r>
          </w:p>
        </w:tc>
        <w:tc>
          <w:tcPr>
            <w:tcW w:w="7229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</w:tcPr>
          <w:p>
            <w:pPr>
              <w:spacing w:lineRule="auto" w:line="240" w:after="0" w:beforeAutospacing="0" w:afterAutospacing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№ 9950-л  от 13.07.2020г</w:t>
            </w:r>
          </w:p>
        </w:tc>
      </w:tr>
      <w:tr>
        <w:trPr>
          <w:trHeight w:hRule="atLeast" w:val="10"/>
        </w:trPr>
        <w:tc>
          <w:tcPr>
            <w:tcW w:w="2472" w:type="dxa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</w:tcPr>
          <w:p>
            <w:pPr>
              <w:spacing w:lineRule="auto" w:line="240" w:after="0" w:beforeAutospacing="0" w:afterAutospacing="0"/>
              <w:jc w:val="both"/>
              <w:rPr>
                <w:sz w:val="18"/>
              </w:rPr>
            </w:pPr>
          </w:p>
        </w:tc>
        <w:tc>
          <w:tcPr>
            <w:tcW w:w="7229" w:type="dxa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</w:tcPr>
          <w:p>
            <w:pPr>
              <w:spacing w:lineRule="auto" w:line="240" w:after="0" w:beforeAutospacing="0" w:afterAutospacing="0"/>
              <w:jc w:val="both"/>
              <w:rPr>
                <w:sz w:val="18"/>
              </w:rPr>
            </w:pPr>
          </w:p>
        </w:tc>
      </w:tr>
    </w:tbl>
    <w:p>
      <w:pPr>
        <w:spacing w:after="0" w:beforeAutospacing="0" w:afterAutospacing="0"/>
        <w:jc w:val="both"/>
        <w:rPr>
          <w:rFonts w:ascii="Times New Roman" w:hAnsi="Times New Roman"/>
          <w:sz w:val="28"/>
        </w:rPr>
      </w:pPr>
    </w:p>
    <w:p>
      <w:pPr>
        <w:spacing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Муниципальное казенное  дошкольное образовательное учреждение «Детский сад  «Брусничка» общеразвивающего вида Туруханского  района (далее – МКДОУ)  расположен в  районе поселка.  Рядом находится Келлогская СШ.  Последний капитальный ремонт был 2019 году. Это  одноэтажное , деревянное   здание, рассчитанное на 1 группу, проектная  наполняемость на 18 мест.  248,3 кв.м, участок площадью 114 кв.м., спортивная площадка, цветники.          </w:t>
      </w:r>
    </w:p>
    <w:p>
      <w:pPr>
        <w:spacing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Учреждение функционирует в режиме 5-дневной рабочей недели с двумя выходными днями (суббота, воскресенье); длительность работы – 10,5 часов; график работы групп – с 8.00 до 18.30 часов. Обучение детей ведется на русском языке.  Одна  группа для детей раннего возраста, одна  группа  младшего возраста 3-4 года, одна  группа для детей среднего возраста 4-5 лет,  одна  группа для детей старшего возраста 5-6 лет, одна группа  детей подготовительной  к школе группа  6-7 лет.</w:t>
      </w:r>
    </w:p>
    <w:p>
      <w:pPr>
        <w:spacing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Система договорных отношений, регламентирующих деятельность детского сада,  представлена:</w:t>
      </w:r>
    </w:p>
    <w:p>
      <w:pPr>
        <w:spacing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- Договором о взаимоотношениях между МКДОУ  детский сад «Брусничка» и Учредителем;</w:t>
      </w:r>
    </w:p>
    <w:p>
      <w:pPr>
        <w:spacing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- Трудовым договором с руководителем МКДОУ детский сад «Брусничка»;</w:t>
      </w:r>
    </w:p>
    <w:p>
      <w:pPr>
        <w:spacing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- Коллективным договором;</w:t>
      </w:r>
    </w:p>
    <w:p>
      <w:pPr>
        <w:spacing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- Договором с родителями. </w:t>
      </w:r>
    </w:p>
    <w:p>
      <w:pPr>
        <w:spacing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Программы:</w:t>
      </w:r>
    </w:p>
    <w:p>
      <w:pPr>
        <w:spacing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«Основная общеобразовательная программа МКДОУ детский сад «Брусничка» »;</w:t>
      </w:r>
    </w:p>
    <w:p>
      <w:pPr>
        <w:spacing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Учебные рабочие программы каждого педагога;</w:t>
      </w:r>
    </w:p>
    <w:p>
      <w:pPr>
        <w:spacing w:after="0" w:beforeAutospacing="0" w:afterAutospacing="0"/>
        <w:jc w:val="both"/>
        <w:rPr>
          <w:rFonts w:ascii="Times New Roman" w:hAnsi="Times New Roman"/>
          <w:sz w:val="28"/>
        </w:rPr>
      </w:pPr>
    </w:p>
    <w:p>
      <w:pPr>
        <w:spacing w:after="0" w:beforeAutospacing="0" w:afterAutospacing="0"/>
        <w:jc w:val="both"/>
        <w:rPr>
          <w:rFonts w:ascii="Times New Roman" w:hAnsi="Times New Roman"/>
          <w:sz w:val="28"/>
        </w:rPr>
      </w:pPr>
    </w:p>
    <w:p>
      <w:pPr>
        <w:spacing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Организованная   в   МКДОУ детский сад «Брусничка»  предметно-развивающая   среда инициирует познавательную   и   творческую   активность   детей, безопасна   и   комфорта, соответствует интересам, потребностям и возможностям каждого ребенка, обеспечивает гармоничное отношение ребенка с окружающим миром. </w:t>
      </w:r>
    </w:p>
    <w:p>
      <w:pPr>
        <w:spacing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В МКДОУ детский сад «Брусничка» реализуются современные образовательные программы и методики дошкольного образования. Учебный план составлен в соответствии с   современными   дидактическими,   санитарными   и   методическими требованиями.  При составлении плана учтены предельно допустимые нормы учебной нагрузки. Образовательная   программа  МКДОУ детский сад «Брусничка»   составлена   в   соответствии   с образовательными   областями:   «Физическое   развитие»,   «Социально - коммуникативное развитие», «Познавательное развитие», «Художественно - эстетическое   развитие», «Речевое   развитие».  </w:t>
      </w:r>
      <w:r>
        <w:rPr>
          <w:rFonts w:ascii="Times New Roman" w:hAnsi="Times New Roman"/>
          <w:sz w:val="28"/>
        </w:rPr>
        <w:t xml:space="preserve">    Базовая программа:</w:t>
      </w:r>
    </w:p>
    <w:p>
      <w:pPr>
        <w:spacing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Веракса   Н.Е.,   Васильева   М.А.,   Комарова   Т.С. Общеобразовательная программа дошкольного образования "От рождения до школы".</w:t>
      </w:r>
    </w:p>
    <w:p>
      <w:pPr>
        <w:pStyle w:val="P1"/>
        <w:tabs>
          <w:tab w:val="right" w:pos="0" w:leader="none"/>
          <w:tab w:val="left" w:pos="1276" w:leader="none"/>
          <w:tab w:val="left" w:pos="1418" w:leader="none"/>
        </w:tabs>
        <w:spacing w:after="0" w:beforeAutospacing="0" w:afterAutospacing="0"/>
        <w:jc w:val="both"/>
        <w:rPr>
          <w:sz w:val="28"/>
        </w:rPr>
      </w:pPr>
      <w:r>
        <w:rPr>
          <w:sz w:val="28"/>
        </w:rPr>
        <w:t xml:space="preserve">    Прием детей в ДОО осуществляется на основании направления Управления образования в ДОО, письменного заявления родителей (законных представителей), документов, удостоверяющих личность одного из родителей (законных представителей). </w:t>
      </w:r>
    </w:p>
    <w:p>
      <w:pPr>
        <w:pStyle w:val="P1"/>
        <w:tabs>
          <w:tab w:val="right" w:pos="0" w:leader="none"/>
          <w:tab w:val="left" w:pos="1276" w:leader="none"/>
          <w:tab w:val="left" w:pos="1418" w:leader="none"/>
        </w:tabs>
        <w:spacing w:after="0" w:beforeAutospacing="0" w:afterAutospacing="0"/>
        <w:ind w:firstLine="189"/>
        <w:jc w:val="both"/>
        <w:rPr>
          <w:sz w:val="28"/>
        </w:rPr>
      </w:pPr>
      <w:r>
        <w:rPr>
          <w:sz w:val="28"/>
        </w:rPr>
        <w:t xml:space="preserve">   При приеме ребенка в ДОО в обязательном порядке заключается договор об образовании по образовательным программам дошкольного образования с родителями (законными представителями) в двух экземплярах.</w:t>
      </w:r>
    </w:p>
    <w:p>
      <w:pPr>
        <w:spacing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Отчисление ребенка из ДОО осуществляется при расторжении договора в случаях, предусмотренных действующим законодательством.</w:t>
      </w:r>
    </w:p>
    <w:p>
      <w:pPr>
        <w:spacing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</w:t>
      </w:r>
    </w:p>
    <w:p>
      <w:pPr>
        <w:spacing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Коллектив МКДОУ детский сад  «Брусничка»</w:t>
      </w:r>
    </w:p>
    <w:p>
      <w:pPr>
        <w:spacing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строит отношения с родителями на принципе сотрудничества. При этом решаются приоритетные задачи:</w:t>
      </w:r>
    </w:p>
    <w:p>
      <w:pPr>
        <w:spacing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повышение педагогической культуры родителей;</w:t>
      </w:r>
    </w:p>
    <w:p>
      <w:pPr>
        <w:spacing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приобщение родителей к участию в жизни детского сада;</w:t>
      </w:r>
    </w:p>
    <w:p>
      <w:pPr>
        <w:spacing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изучение семьи и установление контактов с ее членами, для</w:t>
      </w:r>
    </w:p>
    <w:p>
      <w:pPr>
        <w:spacing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согласования воспитательных воздействий на ребенка.</w:t>
      </w:r>
    </w:p>
    <w:p>
      <w:pPr>
        <w:spacing w:after="0" w:beforeAutospacing="0" w:afterAutospacing="0"/>
        <w:jc w:val="both"/>
        <w:rPr>
          <w:rFonts w:ascii="Times New Roman" w:hAnsi="Times New Roman"/>
          <w:sz w:val="28"/>
        </w:rPr>
      </w:pPr>
    </w:p>
    <w:p>
      <w:pPr>
        <w:spacing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Для решения этих задач используются различные формы работы:</w:t>
      </w:r>
    </w:p>
    <w:p>
      <w:pPr>
        <w:spacing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-групповые родительские собрания, консультации;</w:t>
      </w:r>
    </w:p>
    <w:p>
      <w:pPr>
        <w:spacing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-проведение совместных мероприятий для детей и родителей;</w:t>
      </w:r>
    </w:p>
    <w:p>
      <w:pPr>
        <w:spacing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-анкетирование;</w:t>
      </w:r>
    </w:p>
    <w:p>
      <w:pPr>
        <w:spacing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-наглядная информация;</w:t>
      </w:r>
    </w:p>
    <w:p>
      <w:pPr>
        <w:spacing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-показ занятий для родителей;</w:t>
      </w:r>
    </w:p>
    <w:p>
      <w:pPr>
        <w:spacing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-выставки совместных работ;</w:t>
      </w:r>
    </w:p>
    <w:p>
      <w:pPr>
        <w:spacing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-посещение открытых мероприятий и участие в них;</w:t>
      </w:r>
    </w:p>
    <w:p>
      <w:pPr>
        <w:spacing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-заключение договоров с родителями вновь поступивших детей;</w:t>
      </w:r>
    </w:p>
    <w:p>
      <w:pPr>
        <w:spacing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</w:t>
      </w:r>
    </w:p>
    <w:p>
      <w:pPr>
        <w:spacing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Дошкольное   образовательное   учреждение укомплектовано кадрами полностью.   Педагоги   детского   сада, знакомятся с опытом работы своих коллег и других дошкольных учреждений, приобретают и изучают новинки периодической и методической литературы, участвуют   в   различных   конкурсах.   Все   это   в   комплексе   дает   хороший результат в организации педагогической деятельности и улучшении качества образования и воспитания дошкольников. </w:t>
      </w:r>
    </w:p>
    <w:p>
      <w:pPr>
        <w:tabs>
          <w:tab w:val="left" w:pos="2775" w:leader="none"/>
        </w:tabs>
        <w:spacing w:after="0" w:beforeAutospacing="0" w:afterAutospacing="0"/>
        <w:jc w:val="both"/>
        <w:rPr>
          <w:rFonts w:ascii="Times New Roman" w:hAnsi="Times New Roman"/>
          <w:sz w:val="28"/>
        </w:rPr>
      </w:pPr>
    </w:p>
    <w:p>
      <w:pPr>
        <w:spacing w:after="0" w:beforeAutospacing="0" w:afterAutospacing="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2.   Система управления ДОУ</w:t>
      </w:r>
    </w:p>
    <w:p>
      <w:pPr>
        <w:spacing w:after="0" w:beforeAutospacing="0" w:afterAutospacing="0"/>
        <w:jc w:val="both"/>
        <w:rPr>
          <w:rFonts w:ascii="Times New Roman" w:hAnsi="Times New Roman"/>
          <w:b w:val="1"/>
          <w:sz w:val="28"/>
        </w:rPr>
      </w:pPr>
    </w:p>
    <w:p>
      <w:pPr>
        <w:numPr>
          <w:ilvl w:val="0"/>
          <w:numId w:val="1"/>
        </w:numPr>
        <w:tabs>
          <w:tab w:val="left" w:pos="9" w:leader="none"/>
          <w:tab w:val="left" w:pos="369" w:leader="none"/>
        </w:tabs>
        <w:spacing w:lineRule="auto" w:line="240" w:after="0" w:beforeAutospacing="0" w:afterAutospacing="0"/>
        <w:ind w:firstLine="0" w:left="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Управление ДОУ осуществляется в соответствии с действующим законодательством Российской Федерации: Законом РФ «Об образовании в Российской Федерации» от 29.12.2012 № 273-ФЗ;</w:t>
      </w:r>
    </w:p>
    <w:p>
      <w:pPr>
        <w:numPr>
          <w:ilvl w:val="0"/>
          <w:numId w:val="1"/>
        </w:numPr>
        <w:tabs>
          <w:tab w:val="left" w:pos="9" w:leader="none"/>
          <w:tab w:val="left" w:pos="369" w:leader="none"/>
        </w:tabs>
        <w:spacing w:lineRule="auto" w:line="240" w:after="0" w:beforeAutospacing="0" w:afterAutospacing="0"/>
        <w:ind w:firstLine="0" w:left="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«Порядком организации и осуществления образовательной деятельности по общеобразовательным программам дошкольного образования»;</w:t>
      </w:r>
    </w:p>
    <w:p>
      <w:pPr>
        <w:tabs>
          <w:tab w:val="left" w:pos="9" w:leader="none"/>
          <w:tab w:val="left" w:pos="369" w:leader="none"/>
        </w:tabs>
        <w:spacing w:lineRule="auto" w:line="240" w:after="0" w:beforeAutospacing="0" w:afterAutospacing="0"/>
        <w:ind w:firstLine="0" w:left="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Локальные акты:</w:t>
      </w:r>
    </w:p>
    <w:p>
      <w:pPr>
        <w:numPr>
          <w:ilvl w:val="0"/>
          <w:numId w:val="2"/>
        </w:numPr>
        <w:tabs>
          <w:tab w:val="left" w:pos="9" w:leader="none"/>
          <w:tab w:val="left" w:pos="40" w:leader="none"/>
          <w:tab w:val="left" w:pos="369" w:leader="none"/>
        </w:tabs>
        <w:spacing w:lineRule="auto" w:line="240" w:after="0" w:beforeAutospacing="0" w:afterAutospacing="0"/>
        <w:ind w:firstLine="142" w:left="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Положение о выплатах стимулирующего характера,</w:t>
      </w:r>
    </w:p>
    <w:p>
      <w:pPr>
        <w:numPr>
          <w:ilvl w:val="0"/>
          <w:numId w:val="2"/>
        </w:numPr>
        <w:tabs>
          <w:tab w:val="left" w:pos="9" w:leader="none"/>
          <w:tab w:val="left" w:pos="40" w:leader="none"/>
          <w:tab w:val="left" w:pos="369" w:leader="none"/>
        </w:tabs>
        <w:spacing w:lineRule="auto" w:line="240" w:after="0" w:beforeAutospacing="0" w:afterAutospacing="0"/>
        <w:ind w:firstLine="142" w:left="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Положение о компенсационных доплатах за выполнение дополнительных работ, не входящих в круг основных обязанностей педагогических работников,</w:t>
      </w:r>
    </w:p>
    <w:p>
      <w:pPr>
        <w:numPr>
          <w:ilvl w:val="0"/>
          <w:numId w:val="2"/>
        </w:numPr>
        <w:tabs>
          <w:tab w:val="left" w:pos="9" w:leader="none"/>
          <w:tab w:val="left" w:pos="40" w:leader="none"/>
          <w:tab w:val="left" w:pos="369" w:leader="none"/>
        </w:tabs>
        <w:spacing w:lineRule="auto" w:line="240" w:after="0" w:beforeAutospacing="0" w:afterAutospacing="0"/>
        <w:ind w:firstLine="142" w:left="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Положение о комиссии по трудовым спорам,</w:t>
      </w:r>
    </w:p>
    <w:p>
      <w:pPr>
        <w:numPr>
          <w:ilvl w:val="0"/>
          <w:numId w:val="2"/>
        </w:numPr>
        <w:tabs>
          <w:tab w:val="left" w:pos="9" w:leader="none"/>
          <w:tab w:val="left" w:pos="40" w:leader="none"/>
          <w:tab w:val="left" w:pos="369" w:leader="none"/>
        </w:tabs>
        <w:spacing w:lineRule="auto" w:line="240" w:after="0" w:beforeAutospacing="0" w:afterAutospacing="0"/>
        <w:ind w:firstLine="142" w:left="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Положение о Совете учреждения,</w:t>
      </w:r>
    </w:p>
    <w:p>
      <w:pPr>
        <w:numPr>
          <w:ilvl w:val="0"/>
          <w:numId w:val="2"/>
        </w:numPr>
        <w:tabs>
          <w:tab w:val="left" w:pos="9" w:leader="none"/>
          <w:tab w:val="left" w:pos="40" w:leader="none"/>
          <w:tab w:val="left" w:pos="369" w:leader="none"/>
        </w:tabs>
        <w:spacing w:lineRule="auto" w:line="240" w:after="0" w:beforeAutospacing="0" w:afterAutospacing="0"/>
        <w:ind w:firstLine="142" w:left="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Положение об организации работы по охране труда и безопасности жизнедеятельности,</w:t>
      </w:r>
    </w:p>
    <w:p>
      <w:pPr>
        <w:numPr>
          <w:ilvl w:val="0"/>
          <w:numId w:val="2"/>
        </w:numPr>
        <w:tabs>
          <w:tab w:val="left" w:pos="9" w:leader="none"/>
          <w:tab w:val="left" w:pos="40" w:leader="none"/>
          <w:tab w:val="left" w:pos="369" w:leader="none"/>
        </w:tabs>
        <w:spacing w:lineRule="auto" w:line="240" w:after="0" w:beforeAutospacing="0" w:afterAutospacing="0"/>
        <w:ind w:firstLine="142" w:left="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Положение о комиссии по урегулированию споров между участниками образовательных отношений,</w:t>
      </w:r>
    </w:p>
    <w:p>
      <w:pPr>
        <w:numPr>
          <w:ilvl w:val="0"/>
          <w:numId w:val="2"/>
        </w:numPr>
        <w:tabs>
          <w:tab w:val="left" w:pos="9" w:leader="none"/>
          <w:tab w:val="left" w:pos="40" w:leader="none"/>
          <w:tab w:val="left" w:pos="369" w:leader="none"/>
        </w:tabs>
        <w:spacing w:lineRule="auto" w:line="240" w:after="0" w:beforeAutospacing="0" w:afterAutospacing="0"/>
        <w:ind w:firstLine="142" w:left="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Положение об общем собрании,</w:t>
      </w:r>
    </w:p>
    <w:p>
      <w:pPr>
        <w:numPr>
          <w:ilvl w:val="0"/>
          <w:numId w:val="2"/>
        </w:numPr>
        <w:tabs>
          <w:tab w:val="left" w:pos="9" w:leader="none"/>
          <w:tab w:val="left" w:pos="40" w:leader="none"/>
          <w:tab w:val="left" w:pos="369" w:leader="none"/>
        </w:tabs>
        <w:spacing w:lineRule="auto" w:line="240" w:after="0" w:beforeAutospacing="0" w:afterAutospacing="0"/>
        <w:ind w:firstLine="142" w:left="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Положение об Административном совете,</w:t>
      </w:r>
    </w:p>
    <w:p>
      <w:pPr>
        <w:numPr>
          <w:ilvl w:val="0"/>
          <w:numId w:val="2"/>
        </w:numPr>
        <w:tabs>
          <w:tab w:val="left" w:pos="9" w:leader="none"/>
          <w:tab w:val="left" w:pos="40" w:leader="none"/>
          <w:tab w:val="left" w:pos="369" w:leader="none"/>
        </w:tabs>
        <w:spacing w:lineRule="auto" w:line="240" w:after="0" w:beforeAutospacing="0" w:afterAutospacing="0"/>
        <w:ind w:firstLine="142" w:left="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Положение о Совете родителей,</w:t>
      </w:r>
    </w:p>
    <w:p>
      <w:pPr>
        <w:numPr>
          <w:ilvl w:val="0"/>
          <w:numId w:val="2"/>
        </w:numPr>
        <w:tabs>
          <w:tab w:val="left" w:pos="9" w:leader="none"/>
          <w:tab w:val="left" w:pos="40" w:leader="none"/>
          <w:tab w:val="left" w:pos="369" w:leader="none"/>
        </w:tabs>
        <w:spacing w:lineRule="auto" w:line="240" w:after="0" w:beforeAutospacing="0" w:afterAutospacing="0"/>
        <w:ind w:firstLine="142" w:left="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Положение о планировании воспитательно-образовательного процесса в группах,</w:t>
      </w:r>
    </w:p>
    <w:p>
      <w:pPr>
        <w:numPr>
          <w:ilvl w:val="0"/>
          <w:numId w:val="2"/>
        </w:numPr>
        <w:tabs>
          <w:tab w:val="left" w:pos="9" w:leader="none"/>
          <w:tab w:val="left" w:pos="40" w:leader="none"/>
          <w:tab w:val="left" w:pos="369" w:leader="none"/>
        </w:tabs>
        <w:spacing w:lineRule="auto" w:line="240" w:after="0" w:beforeAutospacing="0" w:afterAutospacing="0"/>
        <w:ind w:firstLine="142" w:left="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Положение о педагогическом совете,</w:t>
      </w:r>
    </w:p>
    <w:p>
      <w:pPr>
        <w:tabs>
          <w:tab w:val="left" w:pos="9" w:leader="none"/>
          <w:tab w:val="left" w:pos="40" w:leader="none"/>
          <w:tab w:val="left" w:pos="369" w:leader="none"/>
        </w:tabs>
        <w:spacing w:lineRule="auto" w:line="240" w:after="0" w:beforeAutospacing="0" w:afterAutospacing="0"/>
        <w:ind w:firstLine="142" w:left="40"/>
        <w:jc w:val="both"/>
        <w:rPr>
          <w:rFonts w:ascii="Times New Roman" w:hAnsi="Times New Roman"/>
          <w:sz w:val="28"/>
        </w:rPr>
      </w:pPr>
    </w:p>
    <w:p>
      <w:pPr>
        <w:numPr>
          <w:ilvl w:val="0"/>
          <w:numId w:val="2"/>
        </w:numPr>
        <w:tabs>
          <w:tab w:val="left" w:pos="9" w:leader="none"/>
          <w:tab w:val="left" w:pos="40" w:leader="none"/>
          <w:tab w:val="left" w:pos="369" w:leader="none"/>
        </w:tabs>
        <w:spacing w:lineRule="auto" w:line="240" w:after="0" w:beforeAutospacing="0" w:afterAutospacing="0"/>
        <w:ind w:firstLine="142" w:left="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Положение об аттестации педагогических работников на подтверждение соответствия занимаемой должности,</w:t>
      </w:r>
    </w:p>
    <w:p>
      <w:pPr>
        <w:numPr>
          <w:ilvl w:val="0"/>
          <w:numId w:val="2"/>
        </w:numPr>
        <w:tabs>
          <w:tab w:val="left" w:pos="9" w:leader="none"/>
          <w:tab w:val="left" w:pos="40" w:leader="none"/>
          <w:tab w:val="left" w:pos="369" w:leader="none"/>
        </w:tabs>
        <w:spacing w:lineRule="auto" w:line="240" w:after="0" w:beforeAutospacing="0" w:afterAutospacing="0"/>
        <w:ind w:firstLine="142" w:left="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Порядок оформления возникновения, приостановления и прекращения отношений между образовательной организацией и родителями (законными представителями) обучающихся (воспитанников),</w:t>
      </w:r>
    </w:p>
    <w:p>
      <w:pPr>
        <w:numPr>
          <w:ilvl w:val="0"/>
          <w:numId w:val="2"/>
        </w:numPr>
        <w:tabs>
          <w:tab w:val="left" w:pos="9" w:leader="none"/>
          <w:tab w:val="left" w:pos="40" w:leader="none"/>
          <w:tab w:val="left" w:pos="369" w:leader="none"/>
        </w:tabs>
        <w:spacing w:lineRule="auto" w:line="240" w:after="0" w:beforeAutospacing="0" w:afterAutospacing="0"/>
        <w:ind w:firstLine="142" w:left="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Правила приема воспитанников в МКДОУ детском саду "Брусничка",</w:t>
      </w:r>
    </w:p>
    <w:p>
      <w:pPr>
        <w:numPr>
          <w:ilvl w:val="0"/>
          <w:numId w:val="2"/>
        </w:numPr>
        <w:tabs>
          <w:tab w:val="left" w:pos="9" w:leader="none"/>
          <w:tab w:val="left" w:pos="40" w:leader="none"/>
          <w:tab w:val="left" w:pos="369" w:leader="none"/>
        </w:tabs>
        <w:spacing w:lineRule="auto" w:line="240" w:after="0" w:beforeAutospacing="0" w:afterAutospacing="0"/>
        <w:ind w:firstLine="142" w:left="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Правила внутреннего распорядка воспитанников,</w:t>
      </w:r>
    </w:p>
    <w:p>
      <w:pPr>
        <w:numPr>
          <w:ilvl w:val="0"/>
          <w:numId w:val="1"/>
        </w:numPr>
        <w:tabs>
          <w:tab w:val="left" w:pos="9" w:leader="none"/>
          <w:tab w:val="left" w:pos="369" w:leader="none"/>
        </w:tabs>
        <w:spacing w:lineRule="auto" w:line="240" w:after="0" w:beforeAutospacing="0" w:afterAutospacing="0"/>
        <w:ind w:firstLine="0" w:left="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Положение о режиме занятий воспитанников МКДОУ детский сад "Брусничка"</w:t>
      </w:r>
    </w:p>
    <w:p>
      <w:pPr>
        <w:numPr>
          <w:ilvl w:val="0"/>
          <w:numId w:val="1"/>
        </w:numPr>
        <w:tabs>
          <w:tab w:val="left" w:pos="9" w:leader="none"/>
          <w:tab w:val="left" w:pos="369" w:leader="none"/>
        </w:tabs>
        <w:spacing w:lineRule="auto" w:line="240" w:after="0" w:beforeAutospacing="0" w:afterAutospacing="0"/>
        <w:ind w:firstLine="0" w:left="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Положение о наставничестве молодых специалистов,</w:t>
      </w:r>
    </w:p>
    <w:p>
      <w:pPr>
        <w:pStyle w:val="P23"/>
        <w:numPr>
          <w:ilvl w:val="0"/>
          <w:numId w:val="3"/>
        </w:numPr>
        <w:tabs>
          <w:tab w:val="left" w:pos="9" w:leader="none"/>
          <w:tab w:val="left" w:pos="369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Коллективный договор,</w:t>
      </w:r>
    </w:p>
    <w:p>
      <w:pPr>
        <w:pStyle w:val="P23"/>
        <w:numPr>
          <w:ilvl w:val="0"/>
          <w:numId w:val="3"/>
        </w:numPr>
        <w:tabs>
          <w:tab w:val="left" w:pos="9" w:leader="none"/>
          <w:tab w:val="left" w:pos="369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Правила внутреннего трудового распорядка,</w:t>
      </w:r>
    </w:p>
    <w:p>
      <w:pPr>
        <w:pStyle w:val="P23"/>
        <w:numPr>
          <w:ilvl w:val="0"/>
          <w:numId w:val="3"/>
        </w:numPr>
        <w:tabs>
          <w:tab w:val="left" w:pos="9" w:leader="none"/>
          <w:tab w:val="left" w:pos="369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Должностные инструкции работников,</w:t>
      </w:r>
    </w:p>
    <w:p>
      <w:pPr>
        <w:pStyle w:val="P23"/>
        <w:tabs>
          <w:tab w:val="left" w:pos="9" w:leader="none"/>
          <w:tab w:val="left" w:pos="369" w:leader="none"/>
        </w:tabs>
        <w:spacing w:lineRule="auto" w:line="240" w:after="0" w:beforeAutospacing="0" w:afterAutospacing="0"/>
        <w:ind w:firstLine="0" w:left="729"/>
        <w:jc w:val="both"/>
        <w:rPr>
          <w:rFonts w:ascii="Times New Roman" w:hAnsi="Times New Roman"/>
          <w:sz w:val="28"/>
        </w:rPr>
      </w:pPr>
    </w:p>
    <w:p>
      <w:pPr>
        <w:pStyle w:val="P23"/>
        <w:numPr>
          <w:ilvl w:val="0"/>
          <w:numId w:val="3"/>
        </w:numPr>
        <w:tabs>
          <w:tab w:val="left" w:pos="9" w:leader="none"/>
          <w:tab w:val="left" w:pos="369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Отчеты по итогам работы ДОО</w:t>
      </w:r>
    </w:p>
    <w:p>
      <w:pPr>
        <w:pStyle w:val="P23"/>
        <w:numPr>
          <w:ilvl w:val="0"/>
          <w:numId w:val="3"/>
        </w:numPr>
        <w:tabs>
          <w:tab w:val="left" w:pos="9" w:leader="none"/>
          <w:tab w:val="left" w:pos="369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Программа развития ДОО,</w:t>
      </w:r>
    </w:p>
    <w:p>
      <w:pPr>
        <w:pStyle w:val="P23"/>
        <w:tabs>
          <w:tab w:val="left" w:pos="9" w:leader="none"/>
          <w:tab w:val="left" w:pos="369" w:leader="none"/>
        </w:tabs>
        <w:spacing w:lineRule="auto" w:line="240" w:after="0" w:beforeAutospacing="0" w:afterAutospacing="0"/>
        <w:ind w:firstLine="0" w:left="729"/>
        <w:jc w:val="both"/>
        <w:rPr>
          <w:rFonts w:ascii="Times New Roman" w:hAnsi="Times New Roman"/>
          <w:sz w:val="28"/>
        </w:rPr>
      </w:pPr>
    </w:p>
    <w:p>
      <w:pPr>
        <w:tabs>
          <w:tab w:val="left" w:pos="9" w:leader="none"/>
          <w:tab w:val="left" w:pos="369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Образовательная программа дошкольного образования,</w:t>
      </w:r>
    </w:p>
    <w:p>
      <w:pPr>
        <w:pStyle w:val="P23"/>
        <w:numPr>
          <w:ilvl w:val="0"/>
          <w:numId w:val="3"/>
        </w:numPr>
        <w:tabs>
          <w:tab w:val="left" w:pos="9" w:leader="none"/>
          <w:tab w:val="left" w:pos="369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Годовой план ДОО на 2022 учебный год,</w:t>
      </w:r>
    </w:p>
    <w:p>
      <w:pPr>
        <w:pStyle w:val="P23"/>
        <w:numPr>
          <w:ilvl w:val="0"/>
          <w:numId w:val="3"/>
        </w:numPr>
        <w:tabs>
          <w:tab w:val="left" w:pos="9" w:leader="none"/>
          <w:tab w:val="left" w:pos="369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Учебный план ДОО на 2022 учебный год,</w:t>
      </w:r>
    </w:p>
    <w:p>
      <w:pPr>
        <w:pStyle w:val="P23"/>
        <w:tabs>
          <w:tab w:val="left" w:pos="9" w:leader="none"/>
          <w:tab w:val="left" w:pos="369" w:leader="none"/>
        </w:tabs>
        <w:spacing w:lineRule="auto" w:line="240" w:after="0" w:beforeAutospacing="0" w:afterAutospacing="0"/>
        <w:ind w:firstLine="0" w:left="729"/>
        <w:jc w:val="both"/>
        <w:rPr>
          <w:rFonts w:ascii="Times New Roman" w:hAnsi="Times New Roman"/>
          <w:color w:val="000000"/>
          <w:sz w:val="28"/>
        </w:rPr>
      </w:pPr>
    </w:p>
    <w:p>
      <w:pPr>
        <w:tabs>
          <w:tab w:val="left" w:pos="9" w:leader="none"/>
          <w:tab w:val="left" w:pos="369" w:leader="none"/>
        </w:tabs>
        <w:spacing w:lineRule="auto" w:line="240" w:after="0" w:beforeAutospacing="0" w:afterAutospacing="0"/>
        <w:ind w:firstLine="0" w:left="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В ДОУ разработан пакет документов, регламентирующих его деятельность: Устав ДОУ, локальные акты, договоры с родителями, педагогическими работниками, договора по оказанию дополнительных платных услуг, обслуживающим персоналом, должностные инструкции. Имеющаяся структура системы управления соответствует Уставу ДОУ и функциональным задачам ДОУ.</w:t>
      </w:r>
    </w:p>
    <w:p>
      <w:pPr>
        <w:spacing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Управление ДОУ осуществляется в соответствии с законодательством Российской Федерации на основе сочетания принципов единоначалия и коллегиальности. Единоличным исполнительным органом ДОУ является заведующий, который осуществляет текущее руководство деятельностью учреждения.</w:t>
      </w:r>
    </w:p>
    <w:p>
      <w:pPr>
        <w:spacing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 xml:space="preserve">  В ДОУ формируются коллегиальные органы управления: общее собрание работников, педагогический совет, родительский комитет. Коллегиальные органы управления могут представлять интересы ДОУ в следующих пределах: представлять интересы ДОУ перед любыми лицами и в любых формах, не противоречащих закону, в том числе обращаться в органы государственной власти, органы местного самоуправления с заявлениями, предложениями, жалобами; защищать права и законные интересы ДОУ всеми допустимыми законом способами, в том числе в судах Федерации.</w:t>
      </w:r>
    </w:p>
    <w:p>
      <w:pPr>
        <w:spacing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Деятельность коллегиальных органов управления осуществляется в соответствии с Положениями: </w:t>
      </w:r>
    </w:p>
    <w:p>
      <w:pPr>
        <w:spacing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Положение об Общем собрании  работников МКДОУ детском саду "Брусничка", </w:t>
      </w:r>
    </w:p>
    <w:p>
      <w:pPr>
        <w:spacing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Положение о Педагогическом совете, </w:t>
      </w:r>
    </w:p>
    <w:p>
      <w:pPr>
        <w:spacing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Положение об Общественном совете ДОУ, </w:t>
      </w:r>
    </w:p>
    <w:p>
      <w:pPr>
        <w:spacing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Положение о родительском собрании,</w:t>
      </w:r>
    </w:p>
    <w:p>
      <w:pPr>
        <w:spacing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Положение о родительском комитет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.</w:t>
      </w:r>
    </w:p>
    <w:p>
      <w:pPr>
        <w:spacing w:after="0" w:beforeAutospacing="0" w:afterAutospacing="0"/>
        <w:jc w:val="both"/>
        <w:rPr>
          <w:rFonts w:ascii="Times New Roman" w:hAnsi="Times New Roman"/>
          <w:b w:val="1"/>
          <w:color w:val="000000"/>
          <w:sz w:val="28"/>
        </w:rPr>
      </w:pPr>
    </w:p>
    <w:p>
      <w:pPr>
        <w:spacing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Заведующий</w:t>
      </w:r>
      <w:r>
        <w:rPr>
          <w:rFonts w:ascii="Times New Roman" w:hAnsi="Times New Roman"/>
          <w:b w:val="1"/>
          <w:color w:val="000000"/>
          <w:sz w:val="28"/>
        </w:rPr>
        <w:t xml:space="preserve"> контролирует </w:t>
      </w:r>
      <w:r>
        <w:rPr>
          <w:rFonts w:ascii="Times New Roman" w:hAnsi="Times New Roman"/>
          <w:b w:val="1"/>
          <w:color w:val="000000"/>
          <w:sz w:val="28"/>
        </w:rPr>
        <w:t xml:space="preserve">работу и </w:t>
      </w:r>
      <w:r>
        <w:rPr>
          <w:rFonts w:ascii="Times New Roman" w:hAnsi="Times New Roman"/>
          <w:sz w:val="28"/>
        </w:rPr>
        <w:t>обеспечивает эффективное взаимодействие структурных подразделений организации, утверждает штатное расписание, отчетные документы организации, осуществляет общее руководство Детским садом.</w:t>
      </w:r>
    </w:p>
    <w:p>
      <w:pPr>
        <w:spacing w:after="0" w:beforeAutospacing="0" w:afterAutospacing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ab/>
      </w:r>
    </w:p>
    <w:p>
      <w:pPr>
        <w:tabs>
          <w:tab w:val="left" w:pos="1605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 w:val="1"/>
          <w:sz w:val="28"/>
        </w:rPr>
        <w:t>Педагогический совет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sz w:val="28"/>
        </w:rPr>
        <w:t>осуществляет текущее руководство образовательной деятельностью Детского сада, в том числе рассматривает вопросы:</w:t>
      </w:r>
    </w:p>
    <w:p>
      <w:pPr>
        <w:spacing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− развития образовательных услуг;</w:t>
      </w:r>
    </w:p>
    <w:p>
      <w:pPr>
        <w:spacing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− регламентации образовательных отношений;</w:t>
      </w:r>
    </w:p>
    <w:p>
      <w:pPr>
        <w:spacing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− разработки образовательных программ;</w:t>
      </w:r>
    </w:p>
    <w:p>
      <w:pPr>
        <w:spacing w:after="0" w:beforeAutospacing="0" w:afterAutospacing="0"/>
        <w:jc w:val="both"/>
        <w:rPr>
          <w:rFonts w:ascii="Times New Roman" w:hAnsi="Times New Roman"/>
          <w:sz w:val="28"/>
          <w:shd w:val="clear" w:fill="FFFFCC"/>
        </w:rPr>
      </w:pPr>
      <w:r>
        <w:rPr>
          <w:rFonts w:ascii="Times New Roman" w:hAnsi="Times New Roman"/>
          <w:sz w:val="28"/>
        </w:rPr>
        <w:t>− выбора учебников, учебных пособий, средств обучения и воспитания;</w:t>
      </w:r>
    </w:p>
    <w:p>
      <w:pPr>
        <w:spacing w:after="0" w:beforeAutospacing="0" w:afterAutospacing="0"/>
        <w:jc w:val="both"/>
        <w:rPr>
          <w:rFonts w:ascii="Times New Roman" w:hAnsi="Times New Roman"/>
          <w:sz w:val="28"/>
          <w:shd w:val="clear" w:fill="FFFFCC"/>
        </w:rPr>
      </w:pPr>
      <w:r>
        <w:rPr>
          <w:rFonts w:ascii="Times New Roman" w:hAnsi="Times New Roman"/>
          <w:sz w:val="28"/>
        </w:rPr>
        <w:t>− материально-технического обеспечения образовательного процесса;</w:t>
      </w:r>
    </w:p>
    <w:p>
      <w:pPr>
        <w:spacing w:after="0" w:beforeAutospacing="0" w:afterAutospacing="0"/>
        <w:jc w:val="both"/>
        <w:rPr>
          <w:rFonts w:ascii="Times New Roman" w:hAnsi="Times New Roman"/>
          <w:sz w:val="28"/>
          <w:shd w:val="clear" w:fill="FFFFCC"/>
        </w:rPr>
      </w:pPr>
      <w:r>
        <w:rPr>
          <w:rFonts w:ascii="Times New Roman" w:hAnsi="Times New Roman"/>
          <w:sz w:val="28"/>
        </w:rPr>
        <w:t>− аттестации, повышении квалификации педагогических работников;</w:t>
      </w:r>
    </w:p>
    <w:p>
      <w:pPr>
        <w:spacing w:after="0" w:beforeAutospacing="0" w:afterAutospacing="0"/>
        <w:jc w:val="both"/>
        <w:rPr>
          <w:rFonts w:ascii="Times New Roman" w:hAnsi="Times New Roman"/>
          <w:b w:val="1"/>
          <w:sz w:val="28"/>
          <w:shd w:val="clear" w:fill="FFFFCC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b w:val="1"/>
          <w:sz w:val="28"/>
        </w:rPr>
        <w:t>Общее собрание работников</w:t>
      </w:r>
      <w:r>
        <w:rPr>
          <w:rFonts w:ascii="Times New Roman" w:hAnsi="Times New Roman"/>
          <w:b w:val="1"/>
          <w:sz w:val="28"/>
          <w:shd w:val="clear" w:fill="FFFFCC"/>
        </w:rPr>
        <w:t xml:space="preserve"> </w:t>
      </w:r>
      <w:r>
        <w:rPr>
          <w:rFonts w:ascii="Times New Roman" w:hAnsi="Times New Roman"/>
          <w:sz w:val="28"/>
        </w:rPr>
        <w:t>реализует право работников участвовать в управлении образовательной организацией, в том числе:</w:t>
      </w:r>
    </w:p>
    <w:p>
      <w:pPr>
        <w:spacing w:after="0" w:beforeAutospacing="0" w:afterAutospacing="0"/>
        <w:jc w:val="both"/>
        <w:rPr>
          <w:rFonts w:ascii="Times New Roman" w:hAnsi="Times New Roman"/>
          <w:sz w:val="28"/>
          <w:shd w:val="clear" w:fill="FFFFCC"/>
        </w:rPr>
      </w:pPr>
      <w:r>
        <w:rPr>
          <w:rFonts w:ascii="Times New Roman" w:hAnsi="Times New Roman"/>
          <w:sz w:val="28"/>
        </w:rPr>
        <w:t>− участвовать в разработке и принятии коллективного договора, Правил трудового распорядка, изменений и дополнений к ним;</w:t>
      </w:r>
    </w:p>
    <w:p>
      <w:pPr>
        <w:spacing w:after="0" w:beforeAutospacing="0" w:afterAutospacing="0"/>
        <w:jc w:val="both"/>
        <w:rPr>
          <w:rFonts w:ascii="Times New Roman" w:hAnsi="Times New Roman"/>
          <w:sz w:val="28"/>
          <w:shd w:val="clear" w:fill="FFFFCC"/>
        </w:rPr>
      </w:pPr>
      <w:r>
        <w:rPr>
          <w:rFonts w:ascii="Times New Roman" w:hAnsi="Times New Roman"/>
          <w:sz w:val="28"/>
        </w:rPr>
        <w:t>− принимать локальные акты, которые регламентируют деятельность образовательной организации и связаны с правами и обязанностями работников;</w:t>
      </w:r>
    </w:p>
    <w:p>
      <w:pPr>
        <w:spacing w:after="0" w:beforeAutospacing="0" w:afterAutospacing="0"/>
        <w:jc w:val="both"/>
        <w:rPr>
          <w:rFonts w:ascii="Times New Roman" w:hAnsi="Times New Roman"/>
          <w:sz w:val="28"/>
          <w:shd w:val="clear" w:fill="FFFFCC"/>
        </w:rPr>
      </w:pPr>
      <w:r>
        <w:rPr>
          <w:rFonts w:ascii="Times New Roman" w:hAnsi="Times New Roman"/>
          <w:sz w:val="28"/>
        </w:rPr>
        <w:t>− разрешать конфликтные ситуации между работниками и администрацией образовательной организации;</w:t>
      </w:r>
    </w:p>
    <w:p>
      <w:pPr>
        <w:tabs>
          <w:tab w:val="left" w:pos="930" w:leader="none"/>
        </w:tabs>
        <w:spacing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− вносить предложения по корректировке плана мероприятий организации, совершенствованию ее работы и развитию материальной базы.</w:t>
      </w:r>
    </w:p>
    <w:p>
      <w:pPr>
        <w:spacing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Контроль является неотъемлемой частью управленческой системы ДОУ.  Два раза в год   проводится мониторинг  выполнения задач  ООП ДО, реализуемой в ДОУ. В мае проводится анализ выполнения задач годового плана, анализ эффективности методической работы, качества реализации задач ООП ДО и Программы развития дошкольного учреждения.</w:t>
      </w:r>
    </w:p>
    <w:p>
      <w:pPr>
        <w:spacing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Контроль процесса реализации ООП ДО осуществляется  разными методами и охватывает все разделы. В первую очередь это тематические проверки по годовым задачам и другим темам в зависимости от состояния работы учреждения. </w:t>
      </w:r>
    </w:p>
    <w:p>
      <w:pPr>
        <w:spacing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В течение учебного года за педагогической деятельностью осуществлялся контроль разных видов (предупредительный, оперативный, тематический, фронтальный) со стороны заведующего. Все виды контроля проводятся с целью изучения воспитательно – образовательного процесса и своевременного оказания помощи педагогам и коррекции пед. процесса, являются действенным средством стимулирования педагогов к повышению качества образования.</w:t>
      </w:r>
    </w:p>
    <w:p>
      <w:pPr>
        <w:spacing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Для каждого вида контроля разрабатывались критерии, собиралась и анализировалась разнообразная информация, вырабатывались рекомендации, определялись пути исправления недостатков; исполнение рекомендаций проверялось. На начало контроля и по результатам издавались приказы заведующего.</w:t>
      </w:r>
    </w:p>
    <w:p>
      <w:pPr>
        <w:spacing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детском саду практикуется такая форма контроля, как открытые просмотры. План открытых просмотров является частью годового плана. Такая форма работы позволяет педагогам не только проконтролировать коллегу по работе, но и предоставляет  возможность для самообразования, обмена опытом.</w:t>
      </w:r>
    </w:p>
    <w:p>
      <w:pPr>
        <w:spacing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На итоговом Педагогическом совете воспитатели делают самоанализ своей работы. Это помогает педагогам осуществить профессиональную самооценку и скорректировать свою педагогическую деятельность.</w:t>
      </w:r>
    </w:p>
    <w:p>
      <w:pPr>
        <w:spacing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Регулярно используется в процессе контроля такая форма, как посещение образовательной деятельности. Посещения проводит заведующий (в зависимости от намеченной цели). Результаты наблюдений фиксируются в картах по контролю. </w:t>
      </w:r>
    </w:p>
    <w:p>
      <w:pPr>
        <w:spacing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Система управления в ДОУ обеспечивает оптимальное сочетание традиционных и современных тенденций: программирование деятельности ДОУ в режиме развития, обеспечение инновационного процесса в ДОУ, комплексное сопровождение развития участников образовательной деятельности, что позволяет эффективно организовать образовательное пространство ДОУ. </w:t>
      </w:r>
    </w:p>
    <w:p>
      <w:pPr>
        <w:spacing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</w:t>
      </w:r>
      <w:r>
        <w:rPr>
          <w:rFonts w:ascii="Times New Roman" w:hAnsi="Times New Roman"/>
          <w:b w:val="1"/>
          <w:sz w:val="28"/>
        </w:rPr>
        <w:t>Вывод</w:t>
      </w:r>
      <w:r>
        <w:rPr>
          <w:rFonts w:ascii="Times New Roman" w:hAnsi="Times New Roman"/>
          <w:sz w:val="28"/>
        </w:rPr>
        <w:t>: Действующая система управления позволяет оптимизировать управление, включить в пространство управленческой деятельности значительное число педагогов, работников ДОУ и родителей (законных представителей).</w:t>
      </w:r>
    </w:p>
    <w:p>
      <w:pPr>
        <w:spacing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Структура и механизм управления ДОУ позволяют обеспечить стабильное функционирование,  способствуют развитию инициативы участников образовательного процесса (педагогов, родителей (законных представителей), детей) и сотрудников ДОУ.</w:t>
      </w:r>
    </w:p>
    <w:p>
      <w:pPr>
        <w:spacing w:after="0" w:beforeAutospacing="0" w:afterAutospacing="0"/>
        <w:jc w:val="both"/>
        <w:rPr>
          <w:rFonts w:ascii="Times New Roman" w:hAnsi="Times New Roman"/>
          <w:sz w:val="28"/>
        </w:rPr>
      </w:pPr>
    </w:p>
    <w:p>
      <w:pPr>
        <w:spacing w:after="0" w:beforeAutospacing="0" w:afterAutospacing="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3. Оценка образовательной деятельности.</w:t>
      </w:r>
    </w:p>
    <w:p>
      <w:pPr>
        <w:spacing w:after="0" w:beforeAutospacing="0" w:afterAutospacing="0"/>
        <w:jc w:val="both"/>
        <w:rPr>
          <w:rFonts w:ascii="Times New Roman" w:hAnsi="Times New Roman"/>
          <w:b w:val="1"/>
          <w:sz w:val="28"/>
        </w:rPr>
      </w:pPr>
    </w:p>
    <w:p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Образовательная деятельность организована  в соответствии с основной образовательной программой дошкольного образования ДОУ (далее ООП ДО),  Федеральным законом от 29.12.2012 № 273-ФЗ «Об образовании Российской Федерации, ФГОС  ДО, СанПиН  2.4.1.3049-13. Образовательная деятельность направлена  на формирование общей культуры воспитанников, развитие физических, интеллектуальных, нравственных, эстетических и личностных качеств с учётом возрастных и индивидуальных особенностей, формирование предпосылок учебной деятельности, сохранение и укрепление здоровья детей дошкольного возраста.</w:t>
      </w:r>
    </w:p>
    <w:p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</w:t>
      </w:r>
    </w:p>
    <w:p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Образовательный процесс в ДОУ строится с учетом контингента воспитанников, их индивидуальных и возрастных особенностей в соответствии с требованиями ООП ДО.   Образовательный процесс  строится на основе законодательно-нормативных документов, оценки состояния здоровья детей, системы психолого-педагогических принципов, отражающих представление о самоценности дошкольного детства. </w:t>
      </w:r>
    </w:p>
    <w:p>
      <w:pPr>
        <w:spacing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Детский сад посещают </w:t>
      </w:r>
      <w:r>
        <w:rPr>
          <w:rFonts w:ascii="Times New Roman" w:hAnsi="Times New Roman"/>
          <w:color w:val="000000"/>
          <w:sz w:val="28"/>
        </w:rPr>
        <w:t>1</w:t>
      </w:r>
      <w:r>
        <w:rPr>
          <w:rFonts w:ascii="Times New Roman" w:hAnsi="Times New Roman"/>
          <w:color w:val="000000"/>
          <w:sz w:val="28"/>
        </w:rPr>
        <w:t>8</w:t>
      </w:r>
      <w:r>
        <w:rPr>
          <w:rFonts w:ascii="Times New Roman" w:hAnsi="Times New Roman"/>
          <w:sz w:val="28"/>
        </w:rPr>
        <w:t xml:space="preserve"> воспитанников в возрасте от 1,5 до 7 лет.</w:t>
      </w:r>
    </w:p>
    <w:p>
      <w:pPr>
        <w:spacing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детском саду сформировано 1 группа общеразвивающей направленности из них:</w:t>
      </w:r>
    </w:p>
    <w:p>
      <w:pPr>
        <w:spacing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-младшая группа </w:t>
      </w:r>
    </w:p>
    <w:p>
      <w:pPr>
        <w:spacing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средняя группа </w:t>
      </w:r>
    </w:p>
    <w:p>
      <w:pPr>
        <w:spacing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старшая группа</w:t>
      </w:r>
    </w:p>
    <w:p>
      <w:pPr>
        <w:spacing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подготовительная к школе группа </w:t>
      </w:r>
      <w:bookmarkStart w:id="0" w:name="_GoBack"/>
      <w:bookmarkEnd w:id="0"/>
    </w:p>
    <w:p>
      <w:pPr>
        <w:spacing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Уровень развития детей анализируется по итогам педагогической  диагностики:</w:t>
      </w:r>
    </w:p>
    <w:p>
      <w:pPr>
        <w:spacing w:after="0" w:beforeAutospacing="0" w:afterAutospacing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диагностические занятия (по каждому разделу программы);</w:t>
      </w:r>
    </w:p>
    <w:p>
      <w:pPr>
        <w:spacing w:after="0" w:beforeAutospacing="0" w:afterAutospacing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диагностические срезы;</w:t>
      </w:r>
    </w:p>
    <w:p>
      <w:pPr>
        <w:spacing w:after="0" w:beforeAutospacing="0" w:afterAutospacing="0"/>
        <w:jc w:val="both"/>
        <w:rPr>
          <w:rFonts w:ascii="Times New Roman" w:hAnsi="Times New Roman"/>
          <w:color w:val="FF0000"/>
          <w:sz w:val="28"/>
        </w:rPr>
      </w:pPr>
      <w:r>
        <w:rPr>
          <w:rFonts w:ascii="Times New Roman" w:hAnsi="Times New Roman"/>
          <w:color w:val="000000"/>
          <w:sz w:val="28"/>
        </w:rPr>
        <w:t>- наблюдение, итоговые занятия</w:t>
      </w:r>
      <w:r>
        <w:rPr>
          <w:rFonts w:ascii="Times New Roman" w:hAnsi="Times New Roman"/>
          <w:color w:val="FF0000"/>
          <w:sz w:val="28"/>
        </w:rPr>
        <w:t>.</w:t>
      </w:r>
    </w:p>
    <w:p>
      <w:pPr>
        <w:spacing w:after="0" w:beforeAutospacing="0" w:afterAutospacing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Разработаны диагностические карты освоения  основной образовательной программы дошкольного образования в каждой возрастной группе. Карты включают анализ уровня развития целевых ориентиров детского развития и качества освоения образовательных областей.</w:t>
      </w:r>
    </w:p>
    <w:p>
      <w:pPr>
        <w:spacing w:after="0" w:beforeAutospacing="0" w:afterAutospacing="0"/>
        <w:jc w:val="both"/>
        <w:rPr>
          <w:rFonts w:ascii="Times New Roman" w:hAnsi="Times New Roman"/>
          <w:color w:val="000000"/>
          <w:sz w:val="28"/>
          <w:shd w:val="clear" w:fill="FFFFCC"/>
        </w:rPr>
      </w:pPr>
      <w:r>
        <w:rPr>
          <w:rFonts w:ascii="Times New Roman" w:hAnsi="Times New Roman"/>
          <w:color w:val="000000"/>
          <w:sz w:val="28"/>
        </w:rPr>
        <w:t xml:space="preserve">  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87" w:beforeAutospacing="0" w:afterAutospacing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Воспитательная работа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87" w:beforeAutospacing="0" w:afterAutospacing="0"/>
        <w:jc w:val="both"/>
        <w:rPr>
          <w:rFonts w:ascii="Times New Roman" w:hAnsi="Times New Roman"/>
          <w:color w:val="000000"/>
          <w:sz w:val="28"/>
          <w:shd w:val="clear" w:fill="FFFFCC"/>
        </w:rPr>
      </w:pPr>
      <w:r>
        <w:rPr>
          <w:rFonts w:ascii="Times New Roman" w:hAnsi="Times New Roman"/>
          <w:color w:val="000000"/>
          <w:sz w:val="28"/>
        </w:rPr>
        <w:t xml:space="preserve">Чтобы выбрать стратегию воспитательной работы, в 2022 году проводился анализ состава семей воспитанников.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87" w:beforeAutospacing="0" w:afterAutospacing="0"/>
        <w:jc w:val="both"/>
        <w:rPr>
          <w:rFonts w:ascii="Times New Roman" w:hAnsi="Times New Roman"/>
          <w:b w:val="1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Характеристика семей по составу</w:t>
      </w:r>
    </w:p>
    <w:tbl>
      <w:tblPr>
        <w:tblInd w:w="11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/>
      <w:tr>
        <w:tc>
          <w:tcPr>
            <w:tcW w:w="5126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>
            <w:pPr>
              <w:spacing w:lineRule="auto" w:line="240" w:after="0" w:beforeAutospacing="0" w:afterAutospacing="0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Состав семьи</w:t>
            </w:r>
          </w:p>
        </w:tc>
        <w:tc>
          <w:tcPr>
            <w:tcW w:w="3993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>
            <w:pPr>
              <w:spacing w:lineRule="auto" w:line="240" w:after="0" w:beforeAutospacing="0" w:afterAutospacing="0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Количество семей</w:t>
            </w:r>
          </w:p>
        </w:tc>
        <w:tc>
          <w:tcPr>
            <w:tcW w:w="236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>
            <w:pPr>
              <w:spacing w:lineRule="auto" w:line="240" w:after="0" w:beforeAutospacing="0" w:afterAutospacing="0"/>
              <w:jc w:val="both"/>
              <w:rPr>
                <w:rFonts w:ascii="Times New Roman" w:hAnsi="Times New Roman"/>
                <w:color w:val="000000"/>
                <w:sz w:val="28"/>
                <w:shd w:val="clear" w:fill="FFFFCC"/>
              </w:rPr>
            </w:pPr>
          </w:p>
        </w:tc>
      </w:tr>
      <w:tr>
        <w:tc>
          <w:tcPr>
            <w:tcW w:w="5126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>
            <w:pPr>
              <w:spacing w:lineRule="auto" w:line="240" w:after="0" w:beforeAutospacing="0" w:afterAutospacing="0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Полная</w:t>
            </w:r>
          </w:p>
        </w:tc>
        <w:tc>
          <w:tcPr>
            <w:tcW w:w="3993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>
            <w:pPr>
              <w:spacing w:lineRule="auto" w:line="240" w:after="0" w:beforeAutospacing="0" w:afterAutospacing="0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12</w:t>
            </w:r>
          </w:p>
        </w:tc>
        <w:tc>
          <w:tcPr>
            <w:tcW w:w="236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>
            <w:pPr>
              <w:spacing w:lineRule="auto" w:line="240" w:after="0" w:beforeAutospacing="0" w:afterAutospacing="0"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</w:tc>
      </w:tr>
      <w:tr>
        <w:tc>
          <w:tcPr>
            <w:tcW w:w="5126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>
            <w:pPr>
              <w:spacing w:lineRule="auto" w:line="240" w:after="0" w:beforeAutospacing="0" w:afterAutospacing="0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Неполная с матерью</w:t>
            </w:r>
          </w:p>
        </w:tc>
        <w:tc>
          <w:tcPr>
            <w:tcW w:w="3993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>
            <w:pPr>
              <w:spacing w:lineRule="auto" w:line="240" w:after="0" w:beforeAutospacing="0" w:afterAutospacing="0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</w:t>
            </w:r>
          </w:p>
        </w:tc>
        <w:tc>
          <w:tcPr>
            <w:tcW w:w="236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>
            <w:pPr>
              <w:spacing w:lineRule="auto" w:line="360" w:after="0" w:beforeAutospacing="0" w:afterAutospacing="0"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</w:tc>
      </w:tr>
      <w:tr>
        <w:tc>
          <w:tcPr>
            <w:tcW w:w="5126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>
            <w:pPr>
              <w:spacing w:lineRule="auto" w:line="240" w:after="0" w:beforeAutospacing="0" w:afterAutospacing="0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Неполная с отцом</w:t>
            </w:r>
          </w:p>
        </w:tc>
        <w:tc>
          <w:tcPr>
            <w:tcW w:w="3993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>
            <w:pPr>
              <w:spacing w:lineRule="auto" w:line="240" w:after="0" w:beforeAutospacing="0" w:afterAutospacing="0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0</w:t>
            </w:r>
          </w:p>
        </w:tc>
        <w:tc>
          <w:tcPr>
            <w:tcW w:w="236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>
            <w:pPr>
              <w:spacing w:lineRule="auto" w:line="240" w:after="0" w:beforeAutospacing="0" w:afterAutospacing="0"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</w:tc>
      </w:tr>
      <w:tr>
        <w:tc>
          <w:tcPr>
            <w:tcW w:w="5126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>
            <w:pPr>
              <w:spacing w:lineRule="auto" w:line="240" w:after="0" w:beforeAutospacing="0" w:afterAutospacing="0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Оформлено опекунство</w:t>
            </w:r>
          </w:p>
        </w:tc>
        <w:tc>
          <w:tcPr>
            <w:tcW w:w="3993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>
            <w:pPr>
              <w:spacing w:lineRule="auto" w:line="240" w:after="0" w:beforeAutospacing="0" w:afterAutospacing="0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0</w:t>
            </w:r>
          </w:p>
        </w:tc>
        <w:tc>
          <w:tcPr>
            <w:tcW w:w="236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>
            <w:pPr>
              <w:spacing w:lineRule="auto" w:line="240" w:after="0" w:beforeAutospacing="0" w:afterAutospacing="0"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</w:tc>
      </w:tr>
      <w:tr>
        <w:tc>
          <w:tcPr>
            <w:tcW w:w="5126" w:type="dxa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</w:tcPr>
          <w:p>
            <w:pPr>
              <w:spacing w:lineRule="auto" w:line="240" w:after="0" w:beforeAutospacing="0" w:afterAutospacing="0"/>
              <w:jc w:val="both"/>
              <w:rPr>
                <w:rFonts w:ascii="Times New Roman" w:hAnsi="Times New Roman"/>
                <w:color w:val="FF0000"/>
                <w:sz w:val="28"/>
              </w:rPr>
            </w:pPr>
          </w:p>
        </w:tc>
        <w:tc>
          <w:tcPr>
            <w:tcW w:w="3993" w:type="dxa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</w:tcPr>
          <w:p>
            <w:pPr>
              <w:spacing w:lineRule="auto" w:line="240" w:after="0" w:beforeAutospacing="0" w:afterAutospacing="0"/>
              <w:jc w:val="both"/>
              <w:rPr>
                <w:rFonts w:ascii="Times New Roman" w:hAnsi="Times New Roman"/>
                <w:color w:val="FF0000"/>
                <w:sz w:val="28"/>
              </w:rPr>
            </w:pPr>
          </w:p>
        </w:tc>
        <w:tc>
          <w:tcPr>
            <w:tcW w:w="236" w:type="dxa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</w:tcPr>
          <w:p>
            <w:pPr>
              <w:spacing w:lineRule="auto" w:line="240" w:after="0" w:beforeAutospacing="0" w:afterAutospacing="0"/>
              <w:jc w:val="both"/>
              <w:rPr>
                <w:rFonts w:ascii="Times New Roman" w:hAnsi="Times New Roman"/>
                <w:color w:val="FF0000"/>
                <w:sz w:val="28"/>
              </w:rPr>
            </w:pPr>
          </w:p>
        </w:tc>
      </w:tr>
    </w:tbl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87" w:beforeAutospacing="0" w:afterAutospacing="0"/>
        <w:jc w:val="both"/>
        <w:rPr>
          <w:rFonts w:ascii="Times New Roman" w:hAnsi="Times New Roman"/>
          <w:b w:val="1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Характеристика семей по количеству детей</w:t>
      </w:r>
    </w:p>
    <w:tbl>
      <w:tblPr>
        <w:tblInd w:w="11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/>
      <w:tr>
        <w:tc>
          <w:tcPr>
            <w:tcW w:w="5321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>
            <w:pPr>
              <w:spacing w:lineRule="auto" w:line="240" w:after="0" w:beforeAutospacing="0" w:afterAutospacing="0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Количество детей в семье</w:t>
            </w:r>
          </w:p>
        </w:tc>
        <w:tc>
          <w:tcPr>
            <w:tcW w:w="3809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>
            <w:pPr>
              <w:spacing w:lineRule="auto" w:line="240" w:after="0" w:beforeAutospacing="0" w:afterAutospacing="0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Количество семей</w:t>
            </w:r>
          </w:p>
        </w:tc>
        <w:tc>
          <w:tcPr>
            <w:tcW w:w="22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>
            <w:pPr>
              <w:spacing w:lineRule="auto" w:line="240" w:after="0" w:beforeAutospacing="0" w:afterAutospacing="0"/>
              <w:jc w:val="both"/>
              <w:rPr>
                <w:rFonts w:ascii="Times New Roman" w:hAnsi="Times New Roman"/>
                <w:color w:val="000000"/>
                <w:sz w:val="28"/>
                <w:shd w:val="clear" w:fill="FFFFCC"/>
              </w:rPr>
            </w:pPr>
          </w:p>
        </w:tc>
      </w:tr>
      <w:tr>
        <w:tc>
          <w:tcPr>
            <w:tcW w:w="5321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>
            <w:pPr>
              <w:spacing w:lineRule="auto" w:line="240" w:after="0" w:beforeAutospacing="0" w:afterAutospacing="0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Один ребенок</w:t>
            </w:r>
          </w:p>
        </w:tc>
        <w:tc>
          <w:tcPr>
            <w:tcW w:w="3809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>
            <w:pPr>
              <w:spacing w:lineRule="auto" w:line="240" w:after="0" w:beforeAutospacing="0" w:afterAutospacing="0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3</w:t>
            </w:r>
          </w:p>
        </w:tc>
        <w:tc>
          <w:tcPr>
            <w:tcW w:w="22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>
            <w:pPr>
              <w:spacing w:lineRule="auto" w:line="240" w:after="0" w:beforeAutospacing="0" w:afterAutospacing="0"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</w:tc>
      </w:tr>
      <w:tr>
        <w:tc>
          <w:tcPr>
            <w:tcW w:w="5321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>
            <w:pPr>
              <w:spacing w:lineRule="auto" w:line="240" w:after="0" w:beforeAutospacing="0" w:afterAutospacing="0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Два ребенка</w:t>
            </w:r>
          </w:p>
        </w:tc>
        <w:tc>
          <w:tcPr>
            <w:tcW w:w="3809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>
            <w:pPr>
              <w:spacing w:lineRule="auto" w:line="240" w:after="0" w:beforeAutospacing="0" w:afterAutospacing="0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4</w:t>
            </w:r>
          </w:p>
        </w:tc>
        <w:tc>
          <w:tcPr>
            <w:tcW w:w="22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>
            <w:pPr>
              <w:spacing w:lineRule="auto" w:line="240" w:after="0" w:beforeAutospacing="0" w:afterAutospacing="0"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</w:tc>
      </w:tr>
      <w:tr>
        <w:tc>
          <w:tcPr>
            <w:tcW w:w="5321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>
            <w:pPr>
              <w:spacing w:lineRule="auto" w:line="240" w:after="0" w:beforeAutospacing="0" w:afterAutospacing="0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Три ребенка и более</w:t>
            </w:r>
          </w:p>
        </w:tc>
        <w:tc>
          <w:tcPr>
            <w:tcW w:w="3809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>
            <w:pPr>
              <w:spacing w:lineRule="auto" w:line="240" w:after="0" w:beforeAutospacing="0" w:afterAutospacing="0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6</w:t>
            </w:r>
          </w:p>
        </w:tc>
        <w:tc>
          <w:tcPr>
            <w:tcW w:w="22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>
            <w:pPr>
              <w:spacing w:lineRule="auto" w:line="240" w:after="0" w:beforeAutospacing="0" w:afterAutospacing="0"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</w:tc>
      </w:tr>
      <w:tr>
        <w:tc>
          <w:tcPr>
            <w:tcW w:w="5321" w:type="dxa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</w:tcPr>
          <w:p>
            <w:pPr>
              <w:spacing w:lineRule="auto" w:line="240" w:after="0" w:beforeAutospacing="0" w:afterAutospacing="0"/>
              <w:jc w:val="both"/>
              <w:rPr>
                <w:rFonts w:ascii="Times New Roman" w:hAnsi="Times New Roman"/>
                <w:color w:val="FF0000"/>
                <w:sz w:val="28"/>
              </w:rPr>
            </w:pPr>
          </w:p>
        </w:tc>
        <w:tc>
          <w:tcPr>
            <w:tcW w:w="3809" w:type="dxa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</w:tcPr>
          <w:p>
            <w:pPr>
              <w:spacing w:lineRule="auto" w:line="240" w:after="0" w:beforeAutospacing="0" w:afterAutospacing="0"/>
              <w:jc w:val="both"/>
              <w:rPr>
                <w:rFonts w:ascii="Times New Roman" w:hAnsi="Times New Roman"/>
                <w:color w:val="FF0000"/>
                <w:sz w:val="28"/>
              </w:rPr>
            </w:pPr>
          </w:p>
        </w:tc>
        <w:tc>
          <w:tcPr>
            <w:tcW w:w="225" w:type="dxa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</w:tcPr>
          <w:p>
            <w:pPr>
              <w:spacing w:lineRule="auto" w:line="240" w:after="0" w:beforeAutospacing="0" w:afterAutospacing="0"/>
              <w:jc w:val="both"/>
              <w:rPr>
                <w:rFonts w:ascii="Times New Roman" w:hAnsi="Times New Roman"/>
                <w:color w:val="FF0000"/>
                <w:sz w:val="28"/>
              </w:rPr>
            </w:pPr>
          </w:p>
        </w:tc>
      </w:tr>
    </w:tbl>
    <w:p>
      <w:pPr>
        <w:spacing w:after="0" w:beforeAutospacing="0" w:afterAutospacing="0"/>
        <w:jc w:val="both"/>
        <w:rPr>
          <w:rFonts w:ascii="Times New Roman" w:hAnsi="Times New Roman"/>
          <w:color w:val="FF0000"/>
          <w:sz w:val="28"/>
        </w:rPr>
      </w:pPr>
    </w:p>
    <w:p>
      <w:pPr>
        <w:spacing w:after="0" w:beforeAutospacing="0" w:afterAutospacing="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4. Оценка функционирования внутренней системы оценки качества образования.</w:t>
      </w:r>
    </w:p>
    <w:p>
      <w:pPr>
        <w:spacing w:after="0" w:beforeAutospacing="0" w:afterAutospacing="0"/>
        <w:jc w:val="both"/>
        <w:rPr>
          <w:rFonts w:ascii="Times New Roman" w:hAnsi="Times New Roman"/>
          <w:b w:val="1"/>
          <w:sz w:val="28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87" w:beforeAutospacing="0" w:afterAutospacing="0"/>
        <w:jc w:val="both"/>
        <w:rPr>
          <w:rStyle w:val="C15"/>
        </w:rPr>
      </w:pPr>
      <w:r>
        <w:rPr>
          <w:rFonts w:ascii="Times New Roman" w:hAnsi="Times New Roman"/>
          <w:color w:val="000000"/>
          <w:sz w:val="28"/>
        </w:rPr>
        <w:t xml:space="preserve">      Мониторинг качества образовательной деятельности в 2022 году показал хорошую работу педагогического коллектива по всем показателям.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87" w:beforeAutospacing="0" w:afterAutospacing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    Состояние здоровья и физического развития воспитанников удовлетворительные. Дети успешно освоили образовательную программу дошкольного образования в своей возрастной группе.      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87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</w:t>
      </w:r>
    </w:p>
    <w:p>
      <w:pPr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5. Оценка кадрового обеспечения.</w:t>
      </w:r>
    </w:p>
    <w:p>
      <w:pPr>
        <w:tabs>
          <w:tab w:val="left" w:pos="930" w:leader="none"/>
        </w:tabs>
        <w:spacing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Детский сад укомплектован педагогами  согласно штатному расписанию, всего работают   3 педагога.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87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</w:p>
    <w:p>
      <w:pPr>
        <w:pStyle w:val="P23"/>
        <w:tabs>
          <w:tab w:val="left" w:pos="930" w:leader="none"/>
        </w:tabs>
        <w:jc w:val="both"/>
        <w:rPr>
          <w:rFonts w:ascii="Times New Roman" w:hAnsi="Times New Roman"/>
          <w:sz w:val="28"/>
        </w:rPr>
      </w:pPr>
    </w:p>
    <w:p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Вывод: Образовательный процесс в ДОУ организован в соответствии с основными направлениями социально-экономического развития Российской Федерации, государственной политикой в сфере образования, ФГОС ДО, основной образовательной программой дошкольного образования МКДОУ Детский сад  «Брусничка».</w:t>
      </w:r>
    </w:p>
    <w:p>
      <w:pPr>
        <w:tabs>
          <w:tab w:val="left" w:pos="1680" w:leader="none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Результативность и эффективность системы управления ДОО.</w:t>
      </w:r>
    </w:p>
    <w:p>
      <w:pPr>
        <w:ind w:firstLine="189"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</w:rPr>
        <w:t>Инспектирование в ДОО проводится в виде плановых или оперативных проверок, мониторинга и проведения административных работ, согласно Положению об инспекционно- контрольной деятельности ДОО.</w:t>
      </w:r>
    </w:p>
    <w:p>
      <w:pPr>
        <w:ind w:firstLine="18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u w:val="single"/>
        </w:rPr>
        <w:t>Плановые проверки:</w:t>
      </w:r>
    </w:p>
    <w:p>
      <w:pPr>
        <w:numPr>
          <w:ilvl w:val="0"/>
          <w:numId w:val="4"/>
        </w:numPr>
        <w:tabs>
          <w:tab w:val="left" w:pos="39" w:leader="none"/>
        </w:tabs>
        <w:spacing w:lineRule="auto" w:line="240" w:after="0" w:beforeAutospacing="0" w:afterAutospacing="0"/>
        <w:ind w:firstLine="142" w:left="3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Фронтальный контроль: «Состояние и организация воспитательной работы в младшей группе»,</w:t>
      </w:r>
    </w:p>
    <w:p>
      <w:pPr>
        <w:numPr>
          <w:ilvl w:val="0"/>
          <w:numId w:val="5"/>
        </w:numPr>
        <w:tabs>
          <w:tab w:val="left" w:pos="9" w:leader="none"/>
          <w:tab w:val="left" w:pos="369" w:leader="none"/>
        </w:tabs>
        <w:spacing w:lineRule="auto" w:line="240" w:after="0" w:beforeAutospacing="0" w:afterAutospacing="0"/>
        <w:ind w:firstLine="172" w:left="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Тематический контроль:</w:t>
      </w:r>
    </w:p>
    <w:p>
      <w:pPr>
        <w:ind w:firstLine="18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1.«Физкультурно-оздоровительная работа в детском саду», «Формирование коммуникативной культуры дошкольников», «Состояние трудового воспитания детей дошкольного возраста», «Повышение педагогического мастерства воспитателей».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ind w:firstLine="18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Цель: Выявление уровня  педагогического мастерства и стиля работы в обучении воспитанников развитию речи, ФЭМП, культуры взаимоотношений между детьми, ознакомлении с окружающим.</w:t>
      </w:r>
    </w:p>
    <w:p>
      <w:pPr>
        <w:ind w:firstLine="18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Выполнение требований СанПин в ДОУ, укрепление и сохранение здоровья воспитанников.</w:t>
      </w:r>
    </w:p>
    <w:p>
      <w:pPr>
        <w:tabs>
          <w:tab w:val="left" w:pos="39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8"/>
          <w:u w:val="single"/>
        </w:rPr>
      </w:pPr>
    </w:p>
    <w:p>
      <w:pPr>
        <w:ind w:firstLine="0" w:left="9"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Оперативный контроль:</w:t>
      </w:r>
    </w:p>
    <w:p>
      <w:pPr>
        <w:spacing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Смотр готовности групп в соответствии с требованиями СанПиН.</w:t>
      </w:r>
    </w:p>
    <w:p>
      <w:pPr>
        <w:spacing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Выполнение воспитательно-образовательной работы в режиме дня.</w:t>
      </w:r>
    </w:p>
    <w:p>
      <w:pPr>
        <w:spacing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3.Соответствие программного содержания утренней гимнастики возрасту и уровню развития детей.</w:t>
      </w:r>
    </w:p>
    <w:p>
      <w:pPr>
        <w:spacing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4.Подготовка и проведение КГН.</w:t>
      </w:r>
    </w:p>
    <w:p>
      <w:pPr>
        <w:spacing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 Организация и проведение игр с детьми в утренние часы.</w:t>
      </w:r>
    </w:p>
    <w:p>
      <w:pPr>
        <w:spacing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 Активность детей на ООД, умение действовать в соответствие с указаниями воспитателя, работать сосредоточенно, самостоятельно.</w:t>
      </w:r>
    </w:p>
    <w:p>
      <w:pPr>
        <w:spacing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7.Качество усвоения детьми программных задач по физическому развитию.</w:t>
      </w:r>
    </w:p>
    <w:p>
      <w:pPr>
        <w:spacing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8. Организация приема пищи, воспитание культуры поведения у дошкольников.</w:t>
      </w:r>
    </w:p>
    <w:p>
      <w:pPr>
        <w:spacing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9. Выполнение режима дня. Организация детской деятельности в книжном уголке.</w:t>
      </w:r>
    </w:p>
    <w:p>
      <w:pPr>
        <w:spacing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10. Работа по изучению дошкольниками ОБЖ и ПДД.</w:t>
      </w:r>
    </w:p>
    <w:p>
      <w:pPr>
        <w:ind w:firstLine="18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Вывод:</w:t>
      </w:r>
      <w:r>
        <w:t xml:space="preserve"> </w:t>
      </w:r>
      <w:r>
        <w:rPr>
          <w:rFonts w:ascii="Times New Roman" w:hAnsi="Times New Roman"/>
          <w:sz w:val="28"/>
        </w:rPr>
        <w:t xml:space="preserve">Управление ДОО осуществляется в режиме функционирования. Система управления соответствует уставным целям, задачам и функциям. </w:t>
      </w:r>
    </w:p>
    <w:p>
      <w:pPr>
        <w:tabs>
          <w:tab w:val="left" w:pos="1680" w:leader="none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Документы, регламентирующие основную и  управленческую деятельность  предоставлены в полном объеме, согласно номенклатуры дел, систематически  заполняются  и обновляются.</w:t>
      </w:r>
    </w:p>
    <w:p>
      <w:pPr>
        <w:tabs>
          <w:tab w:val="left" w:pos="1680" w:leader="none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Содержание и качество подготовки воспитанников.</w:t>
      </w:r>
    </w:p>
    <w:p>
      <w:pPr>
        <w:tabs>
          <w:tab w:val="left" w:pos="1680" w:leader="none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Анализ реализации основной образовательной программы дошкольного образования (ООП ДО).</w:t>
      </w:r>
    </w:p>
    <w:p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В период с 2022-2023 учебного года </w:t>
      </w:r>
      <w:r>
        <w:rPr>
          <w:rFonts w:ascii="Times New Roman" w:hAnsi="Times New Roman"/>
          <w:color w:val="000000"/>
          <w:sz w:val="28"/>
        </w:rPr>
        <w:t xml:space="preserve">основные направления работы учреждения были </w:t>
      </w:r>
      <w:r>
        <w:rPr>
          <w:rFonts w:ascii="Times New Roman" w:hAnsi="Times New Roman"/>
          <w:sz w:val="28"/>
        </w:rPr>
        <w:t>нацелены на формирование необходимых предпосылок, условий и механизмов для постоянного самообновления, повышения качества педагогической деятельности и роста ее эффективности.</w:t>
      </w:r>
      <w:r>
        <w:rPr>
          <w:rFonts w:ascii="Times New Roman" w:hAnsi="Times New Roman"/>
          <w:color w:val="000000"/>
          <w:sz w:val="28"/>
        </w:rPr>
        <w:t xml:space="preserve"> Все усилия педагогического коллектива были направлены на внедрение в практику работы совместной проектной деятельности взрослых и детей, что позволило максимально использовать</w:t>
      </w:r>
      <w:r>
        <w:rPr>
          <w:rFonts w:ascii="Times New Roman" w:hAnsi="Times New Roman"/>
          <w:color w:val="FF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разнообразные виды детской деятельности и их интеграции в целях повышения эффективности воспитательно - образовательного процесса;</w:t>
      </w:r>
      <w:r>
        <w:rPr>
          <w:rFonts w:ascii="Times New Roman" w:hAnsi="Times New Roman"/>
          <w:color w:val="FF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 на создание условий для  воспитания свободного, уверенного в себе человека, с активной жизненной позицией, стремящегося творчески подходить к решению различных жизненных ситуаций; на реализацию ФГОС ДО. </w:t>
      </w:r>
    </w:p>
    <w:p>
      <w:pPr>
        <w:jc w:val="both"/>
        <w:rPr>
          <w:rFonts w:ascii="Times New Roman" w:hAnsi="Times New Roman"/>
          <w:color w:val="000000"/>
          <w:sz w:val="28"/>
        </w:rPr>
      </w:pPr>
      <w:r>
        <w:rPr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Одним из направлений реализации ФГОС ДО в 2022 учебном году в нашем ДОУ было преобразование физической культуры и выстраивание взаимодействия педагогов и воспитанников в данной области в соответствие с требованиями стандарта. Для успешного решения данной задачи в ДОУ были проведены различные методические мероприятия теоретической и практической направленности.  На протяжении учебного года воспитатели ДОУ делились передовым опытом по модернизации физического воспитания, знакомили своих коллег с новыми технологиями создания условий для реализации Программы ДОУ</w:t>
      </w:r>
      <w:r>
        <w:rPr>
          <w:rFonts w:ascii="Times New Roman" w:hAnsi="Times New Roman"/>
          <w:color w:val="000000"/>
          <w:sz w:val="28"/>
        </w:rPr>
        <w:t xml:space="preserve"> планированием. В результате проверки отмечена положительная работа педагогов при планировании и организации работы по физическому развитию. Педагогами были даны открытые просмотры НОД по физическому развитию. Также в системе физического воспитания в детском саду использовались организованные формы работы двигательной активности детей: физкультурные занятия, утренняя гимнастика, динамические паузы, физкультурные минутки, спортивные упражнения, подвижные игры и физические упражнения на прогулке.</w:t>
      </w:r>
      <w:r>
        <w:rPr>
          <w:rFonts w:ascii="Times New Roman" w:hAnsi="Times New Roman"/>
          <w:color w:val="FF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Проведены консультации для педагогов  «Воспитание здорового ребенка», «Как сформировать правильную осанку», «Плоскостопие», «Закаливание первый шаг на пути к здоровью».</w:t>
      </w:r>
      <w:r>
        <w:rPr>
          <w:rFonts w:ascii="Times New Roman" w:hAnsi="Times New Roman"/>
          <w:color w:val="FF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Педагоги грамотно и целесообразно используют ИКТ, развивающие программы, здоровьесберегающие технологии.  Таким образом, педагоги нашего дошкольного учреждения успешно решают задачу физического развития дошкольников.</w:t>
      </w:r>
    </w:p>
    <w:p>
      <w:pPr>
        <w:spacing w:lineRule="auto" w:line="240" w:after="0" w:beforeAutospacing="0" w:afterAutospacing="0"/>
        <w:jc w:val="both"/>
        <w:rPr>
          <w:rFonts w:ascii="Arial" w:hAnsi="Arial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.</w:t>
      </w:r>
    </w:p>
    <w:p>
      <w:pPr>
        <w:spacing w:lineRule="auto" w:line="240" w:after="0" w:beforeAutospacing="0" w:afterAutospacing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Спортивный праздник, посвященный Дню защитника Отечества для детей и родителей «Папа, мама, я спортивная семья», «Мой веселый мяч», «Ух, какие мы спортивные», «В гостях у Спортика», «Веселые ребята», «Как Ох и Ах научили ребят заниматься спортом».</w:t>
      </w:r>
    </w:p>
    <w:p>
      <w:pPr>
        <w:spacing w:lineRule="auto" w:line="240" w:after="0" w:beforeAutospacing="0" w:afterAutospacing="0"/>
        <w:jc w:val="both"/>
        <w:rPr>
          <w:rFonts w:ascii="Times New Roman" w:hAnsi="Times New Roman"/>
          <w:color w:val="FF0000"/>
          <w:sz w:val="28"/>
        </w:rPr>
      </w:pPr>
      <w:r>
        <w:rPr>
          <w:rFonts w:ascii="Times New Roman" w:hAnsi="Times New Roman"/>
          <w:color w:val="FF0000"/>
          <w:sz w:val="28"/>
        </w:rPr>
        <w:t xml:space="preserve">   </w:t>
      </w:r>
    </w:p>
    <w:p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Педагогический процесс</w:t>
      </w:r>
      <w:r>
        <w:rPr>
          <w:rFonts w:ascii="Times New Roman" w:hAnsi="Times New Roman"/>
          <w:sz w:val="28"/>
        </w:rPr>
        <w:t xml:space="preserve"> современного детского сада должен быть ориентирован на обеспечение развития каждого воспитанника, нацелен на полноценное проживание ребенком всех этапов детства. Возникает потребность в такой системе контроля качества педагогического процесса, которая позволит педагогу не просто отслеживать динамику физического, интеллектуального и личностного развития для построения образовательной деятельности на основе индивидуальных особенностей каждого ребенка, но и выстроить работу так, чтобы можно было проследить достижения каждого воспитанника в той или иной образовательной области.</w:t>
      </w:r>
    </w:p>
    <w:p>
      <w:pPr>
        <w:jc w:val="both"/>
        <w:rPr>
          <w:rStyle w:val="C15"/>
          <w:rFonts w:ascii="Times New Roman" w:hAnsi="Times New Roman"/>
          <w:b w:val="0"/>
          <w:sz w:val="28"/>
        </w:rPr>
      </w:pPr>
      <w:r>
        <w:rPr>
          <w:rFonts w:ascii="Times New Roman" w:hAnsi="Times New Roman"/>
          <w:sz w:val="28"/>
        </w:rPr>
        <w:t xml:space="preserve">          </w:t>
      </w:r>
      <w:r>
        <w:rPr>
          <w:rStyle w:val="C15"/>
          <w:rFonts w:ascii="Times New Roman" w:hAnsi="Times New Roman"/>
          <w:b w:val="0"/>
          <w:sz w:val="28"/>
        </w:rPr>
        <w:t>Мониторинг -</w:t>
      </w:r>
      <w:r>
        <w:rPr>
          <w:rStyle w:val="C23"/>
          <w:rFonts w:ascii="Times New Roman" w:hAnsi="Times New Roman"/>
          <w:sz w:val="28"/>
        </w:rPr>
        <w:t> </w:t>
      </w:r>
      <w:r>
        <w:rPr>
          <w:rStyle w:val="C15"/>
          <w:rFonts w:ascii="Times New Roman" w:hAnsi="Times New Roman"/>
          <w:b w:val="0"/>
          <w:sz w:val="28"/>
        </w:rPr>
        <w:t>это действие, состоящее из трех этапов; сбор информации, анализ полученной информации, принятие решения на основе анализа. Диагностику можно считать одним из способов сбора информации.</w:t>
      </w:r>
    </w:p>
    <w:p>
      <w:pPr>
        <w:pStyle w:val="P4"/>
        <w:spacing w:before="240" w:after="0" w:beforeAutospacing="0" w:afterAutospacing="0"/>
        <w:ind w:firstLine="709"/>
        <w:jc w:val="both"/>
        <w:rPr>
          <w:rStyle w:val="C23"/>
          <w:b w:val="1"/>
          <w:sz w:val="28"/>
        </w:rPr>
      </w:pPr>
      <w:r>
        <w:rPr>
          <w:rStyle w:val="C15"/>
          <w:b w:val="0"/>
          <w:sz w:val="28"/>
        </w:rPr>
        <w:t>Основная</w:t>
      </w:r>
      <w:r>
        <w:rPr>
          <w:rStyle w:val="C23"/>
          <w:b w:val="1"/>
          <w:sz w:val="28"/>
        </w:rPr>
        <w:t> </w:t>
      </w:r>
      <w:r>
        <w:rPr>
          <w:rStyle w:val="C15"/>
          <w:b w:val="0"/>
          <w:sz w:val="28"/>
        </w:rPr>
        <w:t>задача мониторинга</w:t>
      </w:r>
      <w:r>
        <w:rPr>
          <w:rStyle w:val="C23"/>
          <w:b w:val="1"/>
          <w:sz w:val="28"/>
        </w:rPr>
        <w:t> </w:t>
      </w:r>
      <w:r>
        <w:rPr>
          <w:rStyle w:val="C15"/>
          <w:b w:val="0"/>
          <w:sz w:val="28"/>
        </w:rPr>
        <w:t>– определить степень освоения ребенком образовательной программы и влияние</w:t>
      </w:r>
      <w:r>
        <w:rPr>
          <w:rStyle w:val="C23"/>
          <w:b w:val="1"/>
          <w:sz w:val="28"/>
        </w:rPr>
        <w:t> </w:t>
      </w:r>
      <w:r>
        <w:rPr>
          <w:rStyle w:val="C15"/>
          <w:b w:val="0"/>
          <w:sz w:val="28"/>
        </w:rPr>
        <w:t>образовательного процесса, организуемого в дошкольном учреждении, на развитие ребенка.</w:t>
      </w:r>
      <w:r>
        <w:rPr>
          <w:rStyle w:val="C23"/>
          <w:b w:val="1"/>
          <w:sz w:val="28"/>
        </w:rPr>
        <w:t> </w:t>
      </w:r>
    </w:p>
    <w:p>
      <w:pPr>
        <w:pStyle w:val="P4"/>
        <w:spacing w:before="240" w:after="0" w:beforeAutospacing="0" w:afterAutospacing="0"/>
        <w:ind w:firstLine="709"/>
        <w:jc w:val="both"/>
        <w:rPr>
          <w:sz w:val="28"/>
        </w:rPr>
      </w:pPr>
      <w:r>
        <w:rPr>
          <w:sz w:val="28"/>
        </w:rPr>
        <w:t>Содержание мониторинга тесно связано с образовательной</w:t>
      </w:r>
      <w:r>
        <w:rPr>
          <w:rStyle w:val="C23"/>
          <w:sz w:val="28"/>
        </w:rPr>
        <w:t> </w:t>
      </w:r>
      <w:r>
        <w:rPr>
          <w:sz w:val="28"/>
        </w:rPr>
        <w:t>программой обучения и воспитания детей в ДОУ.</w:t>
      </w:r>
    </w:p>
    <w:p>
      <w:pPr>
        <w:spacing w:before="240" w:beforeAutospacing="0" w:afterAutospacing="0"/>
        <w:ind w:firstLine="709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Педагогический мониторинг представляет собой  регулярное наблюдение за развитием детей, их успешностью и достижениями в разных видах деятельности. </w:t>
      </w:r>
    </w:p>
    <w:p>
      <w:pPr>
        <w:ind w:firstLine="709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Его цель -  отслеживание динамики физического, интеллектуального, личностного развития дошкольника. Если диагностика дает нам представление о том, на каком уровне развития находится наш воспитанник, например, на момент окончания учебного года, то мониторинг позволяет выявить изменения в развитии ребенка за определенный период, связать их с другими показателями образовательного процесса, установить факторы, способствующие или препятствующие достижению ребенком запланированных результатов освоения образовательной программы. Иначе говоря, педагогическая диагностика дает нам представление о самом ребенке (его состоянии) в данный момент времени, а мониторинг позволяет делать заключение об изменениях, которые происходят в ребенке в процессе образования то есть - о качестве его образования. </w:t>
      </w:r>
    </w:p>
    <w:p>
      <w:pPr>
        <w:spacing w:after="0" w:beforeAutospacing="1" w:afterAutospacing="0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Периодичность и сроки проведения мониторинга:</w:t>
      </w:r>
    </w:p>
    <w:p>
      <w:pPr>
        <w:spacing w:after="0" w:beforeAutospacing="1" w:afterAutospacing="0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Проводится 2 раза в год: сентябрь и май. Длительность проведения: 1 неделя.                                                                                                                 </w:t>
      </w:r>
      <w:r>
        <w:rPr>
          <w:rFonts w:ascii="Times New Roman" w:hAnsi="Times New Roman"/>
          <w:b w:val="1"/>
          <w:color w:val="000000"/>
          <w:sz w:val="28"/>
        </w:rPr>
        <w:t>Реализуемые программы: </w:t>
      </w:r>
      <w:r>
        <w:rPr>
          <w:rFonts w:ascii="Times New Roman" w:hAnsi="Times New Roman"/>
          <w:color w:val="000000"/>
          <w:sz w:val="28"/>
        </w:rPr>
        <w:t>примерная</w:t>
      </w:r>
      <w:r>
        <w:rPr>
          <w:rFonts w:ascii="Times New Roman" w:hAnsi="Times New Roman"/>
          <w:b w:val="1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основная образовательная программа дошкольного образования от рождения до школы под редакцией Н.Е.Вераксы, Т.С.Комаровой, М.А.Васильевой.</w:t>
      </w:r>
    </w:p>
    <w:p>
      <w:pPr>
        <w:spacing w:after="0" w:beforeAutospacing="1" w:afterAutospacing="0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Характеристика детей группы:</w:t>
      </w:r>
      <w:r>
        <w:rPr>
          <w:rFonts w:ascii="Times New Roman" w:hAnsi="Times New Roman"/>
          <w:color w:val="000000"/>
          <w:sz w:val="28"/>
        </w:rPr>
        <w:t xml:space="preserve"> Общее количество воспитанников в ДОУ (по состоянию на </w:t>
      </w:r>
      <w:r>
        <w:rPr>
          <w:rFonts w:ascii="Times New Roman" w:hAnsi="Times New Roman"/>
          <w:color w:val="000000"/>
          <w:sz w:val="28"/>
        </w:rPr>
        <w:t>17</w:t>
      </w:r>
      <w:r>
        <w:rPr>
          <w:rFonts w:ascii="Times New Roman" w:hAnsi="Times New Roman"/>
          <w:color w:val="000000"/>
          <w:sz w:val="28"/>
        </w:rPr>
        <w:t>.04.202</w:t>
      </w:r>
      <w:r>
        <w:rPr>
          <w:rFonts w:ascii="Times New Roman" w:hAnsi="Times New Roman"/>
          <w:color w:val="000000"/>
          <w:sz w:val="28"/>
        </w:rPr>
        <w:t>3</w:t>
      </w:r>
      <w:r>
        <w:rPr>
          <w:rFonts w:ascii="Times New Roman" w:hAnsi="Times New Roman"/>
          <w:color w:val="000000"/>
          <w:sz w:val="28"/>
        </w:rPr>
        <w:t>г.): 1</w:t>
      </w:r>
      <w:r>
        <w:rPr>
          <w:rFonts w:ascii="Times New Roman" w:hAnsi="Times New Roman"/>
          <w:color w:val="000000"/>
          <w:sz w:val="28"/>
        </w:rPr>
        <w:t>8</w:t>
      </w:r>
      <w:r>
        <w:rPr>
          <w:rFonts w:ascii="Times New Roman" w:hAnsi="Times New Roman"/>
          <w:color w:val="000000"/>
          <w:sz w:val="28"/>
        </w:rPr>
        <w:t xml:space="preserve"> воспитанников.</w:t>
      </w:r>
    </w:p>
    <w:p>
      <w:pPr>
        <w:spacing w:after="0" w:beforeAutospacing="0" w:afterAutospacing="0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Основные задачи мониторинга</w:t>
      </w:r>
      <w:r>
        <w:rPr>
          <w:rFonts w:ascii="Times New Roman" w:hAnsi="Times New Roman"/>
          <w:color w:val="000000"/>
          <w:sz w:val="28"/>
        </w:rPr>
        <w:t xml:space="preserve"> детского развития и уровня достижения детьми планируемых результатов:</w:t>
      </w:r>
    </w:p>
    <w:p>
      <w:pPr>
        <w:spacing w:after="0" w:beforeAutospacing="0" w:afterAutospacing="0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1. Выявить индивидуальные особенности развития каждого ребенка и наметить при необходимости индивидуальный маршрут образовательной работы для максимального раскрытия потенциала детской личности.</w:t>
      </w:r>
    </w:p>
    <w:p>
      <w:pPr>
        <w:spacing w:after="0" w:beforeAutospacing="0" w:afterAutospacing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2. Определить степень освоения ребенком образовательной Программы и влияние образовательного процесса на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"http://pandia.ru/text/category/razvitie_rebenka/" \o "Развитие ребенка"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развитие ребенка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>.</w:t>
      </w:r>
    </w:p>
    <w:p>
      <w:pPr>
        <w:spacing w:after="0" w:beforeAutospacing="0" w:afterAutospacing="0"/>
        <w:ind w:firstLine="709"/>
        <w:jc w:val="both"/>
        <w:rPr>
          <w:rFonts w:ascii="Times New Roman" w:hAnsi="Times New Roman"/>
          <w:sz w:val="28"/>
        </w:rPr>
      </w:pPr>
    </w:p>
    <w:p>
      <w:pPr>
        <w:spacing w:after="0" w:beforeAutospacing="0" w:afterAutospacing="0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Сроки проведения: </w:t>
      </w:r>
      <w:r>
        <w:rPr>
          <w:rFonts w:ascii="Times New Roman" w:hAnsi="Times New Roman"/>
          <w:color w:val="000000"/>
          <w:sz w:val="28"/>
        </w:rPr>
        <w:t>Сентябрь, Май.</w:t>
      </w:r>
    </w:p>
    <w:p>
      <w:pPr>
        <w:spacing w:after="0" w:beforeAutospacing="1" w:afterAutospacing="0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Методы получения результатов мониторинга:</w:t>
      </w:r>
    </w:p>
    <w:p>
      <w:pPr>
        <w:spacing w:after="0" w:beforeAutospacing="0" w:afterAutospacing="0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* наблюдения за детьми;</w:t>
      </w:r>
    </w:p>
    <w:p>
      <w:pPr>
        <w:spacing w:after="0" w:beforeAutospacing="0" w:afterAutospacing="0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* беседы;</w:t>
      </w:r>
    </w:p>
    <w:p>
      <w:pPr>
        <w:spacing w:after="0" w:beforeAutospacing="0" w:afterAutospacing="0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* анализ продуктов детской деятельности;</w:t>
      </w:r>
    </w:p>
    <w:p>
      <w:pPr>
        <w:spacing w:after="0" w:beforeAutospacing="0" w:afterAutospacing="0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* диагностические ситуации.</w:t>
      </w:r>
    </w:p>
    <w:p>
      <w:pPr>
        <w:spacing w:after="0" w:beforeAutospacing="0" w:afterAutospacing="0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Диагностический инструментарий:</w:t>
      </w:r>
    </w:p>
    <w:p>
      <w:pPr>
        <w:spacing w:after="0" w:beforeAutospacing="0" w:afterAutospacing="0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* продукты детской деятельности;</w:t>
      </w:r>
    </w:p>
    <w:p>
      <w:pPr>
        <w:spacing w:after="0" w:beforeAutospacing="1" w:afterAutospacing="0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Методическое пособие «Комплексная оценка результатов освоения программы «От рождения до школы» /под ред. Н.Е. Вераксы, Т.С.Комаровой, М.А. Васильевой. </w:t>
      </w:r>
    </w:p>
    <w:p>
      <w:pPr>
        <w:spacing w:after="0" w:beforeAutospacing="0" w:afterAutospacing="0"/>
        <w:ind w:firstLine="709"/>
        <w:jc w:val="both"/>
        <w:rPr>
          <w:rFonts w:ascii="Times New Roman" w:hAnsi="Times New Roman"/>
          <w:b w:val="1"/>
          <w:color w:val="000000"/>
          <w:sz w:val="28"/>
        </w:rPr>
      </w:pPr>
    </w:p>
    <w:p>
      <w:pPr>
        <w:tabs>
          <w:tab w:val="left" w:pos="1680" w:leader="none"/>
          <w:tab w:val="left" w:pos="4800" w:leader="none"/>
        </w:tabs>
        <w:spacing w:after="0" w:beforeAutospacing="0" w:afterAutospacing="0"/>
        <w:jc w:val="both"/>
        <w:rPr>
          <w:rFonts w:ascii="Times New Roman" w:hAnsi="Times New Roman"/>
          <w:sz w:val="28"/>
        </w:rPr>
      </w:pPr>
    </w:p>
    <w:p>
      <w:pPr>
        <w:tabs>
          <w:tab w:val="left" w:pos="1680" w:leader="none"/>
          <w:tab w:val="left" w:pos="4800" w:leader="none"/>
        </w:tabs>
        <w:spacing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Социальный паспорт ДОУ.</w:t>
      </w:r>
    </w:p>
    <w:tbl>
      <w:tblPr>
        <w:tblLayout w:type="fixed"/>
      </w:tblPr>
      <w:tblGrid/>
      <w:tr>
        <w:tc>
          <w:tcPr>
            <w:tcW w:w="5456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</w:tcBorders>
            <w:vAlign w:val="center"/>
          </w:tcPr>
          <w:p>
            <w:pPr>
              <w:jc w:val="both"/>
              <w:rPr>
                <w:rStyle w:val="C15"/>
                <w:sz w:val="20"/>
              </w:rPr>
            </w:pPr>
            <w:r>
              <w:rPr>
                <w:rStyle w:val="C15"/>
                <w:sz w:val="20"/>
              </w:rPr>
              <w:t>Наименование категории </w:t>
            </w:r>
          </w:p>
        </w:tc>
        <w:tc>
          <w:tcPr>
            <w:tcW w:w="415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vAlign w:val="center"/>
          </w:tcPr>
          <w:p>
            <w:pPr>
              <w:ind w:firstLine="0" w:left="-133" w:right="-148"/>
              <w:jc w:val="both"/>
              <w:rPr>
                <w:rStyle w:val="C15"/>
                <w:sz w:val="20"/>
              </w:rPr>
            </w:pPr>
            <w:r>
              <w:rPr>
                <w:rStyle w:val="C15"/>
                <w:sz w:val="20"/>
              </w:rPr>
              <w:t>Кол-во  (чел.)</w:t>
            </w:r>
          </w:p>
        </w:tc>
      </w:tr>
      <w:tr>
        <w:trPr>
          <w:trHeight w:hRule="atLeast" w:val="481"/>
        </w:trPr>
        <w:tc>
          <w:tcPr>
            <w:tcW w:w="5456" w:type="dxa"/>
            <w:vMerge w:val="restart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jc w:val="both"/>
              <w:rPr>
                <w:rStyle w:val="C15"/>
                <w:b w:val="0"/>
                <w:sz w:val="20"/>
              </w:rPr>
            </w:pPr>
            <w:r>
              <w:rPr>
                <w:rStyle w:val="C15"/>
                <w:b w:val="0"/>
                <w:sz w:val="20"/>
              </w:rPr>
              <w:t xml:space="preserve"> Всего детей </w:t>
            </w:r>
          </w:p>
          <w:p>
            <w:pPr>
              <w:jc w:val="both"/>
              <w:rPr>
                <w:rStyle w:val="C15"/>
                <w:sz w:val="20"/>
              </w:rPr>
            </w:pPr>
          </w:p>
        </w:tc>
        <w:tc>
          <w:tcPr>
            <w:tcW w:w="4150" w:type="dxa"/>
          </w:tcPr>
          <w:p/>
        </w:tc>
      </w:tr>
      <w:tr>
        <w:trPr>
          <w:trHeight w:hRule="atLeast" w:val="70"/>
        </w:trPr>
        <w:tc>
          <w:tcPr>
            <w:tcW w:w="5456" w:type="dxa"/>
            <w:vMerge w:val="continue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/>
        </w:tc>
        <w:tc>
          <w:tcPr>
            <w:tcW w:w="415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  <w:r>
              <w:rPr>
                <w:color w:val="000000"/>
                <w:sz w:val="20"/>
              </w:rPr>
              <w:t>8</w:t>
            </w:r>
          </w:p>
        </w:tc>
      </w:tr>
      <w:tr>
        <w:trPr>
          <w:trHeight w:hRule="atLeast" w:val="129"/>
        </w:trPr>
        <w:tc>
          <w:tcPr>
            <w:tcW w:w="5456" w:type="dxa"/>
            <w:vMerge w:val="continue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/>
        </w:tc>
        <w:tc>
          <w:tcPr>
            <w:tcW w:w="415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jc w:val="both"/>
              <w:rPr>
                <w:rStyle w:val="C15"/>
                <w:b w:val="0"/>
                <w:color w:val="000000"/>
                <w:sz w:val="20"/>
              </w:rPr>
            </w:pPr>
          </w:p>
        </w:tc>
      </w:tr>
      <w:tr>
        <w:trPr>
          <w:trHeight w:hRule="atLeast" w:val="228"/>
        </w:trPr>
        <w:tc>
          <w:tcPr>
            <w:tcW w:w="5456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</w:tcBorders>
          </w:tcPr>
          <w:p>
            <w:pPr>
              <w:jc w:val="both"/>
              <w:rPr>
                <w:rStyle w:val="C15"/>
                <w:sz w:val="20"/>
              </w:rPr>
            </w:pPr>
            <w:r>
              <w:rPr>
                <w:rStyle w:val="C15"/>
                <w:b w:val="0"/>
                <w:sz w:val="20"/>
              </w:rPr>
              <w:t>Дети, оставшиеся без попечения родителей</w:t>
            </w:r>
          </w:p>
        </w:tc>
        <w:tc>
          <w:tcPr>
            <w:tcW w:w="415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>
        <w:trPr>
          <w:trHeight w:hRule="atLeast" w:val="70"/>
        </w:trPr>
        <w:tc>
          <w:tcPr>
            <w:tcW w:w="5456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</w:tcBorders>
          </w:tcPr>
          <w:p>
            <w:pPr>
              <w:jc w:val="both"/>
              <w:rPr>
                <w:rStyle w:val="C15"/>
                <w:sz w:val="20"/>
              </w:rPr>
            </w:pPr>
            <w:r>
              <w:rPr>
                <w:rStyle w:val="C15"/>
                <w:b w:val="0"/>
                <w:sz w:val="20"/>
              </w:rPr>
              <w:t>Дети-инвалиды</w:t>
            </w:r>
          </w:p>
        </w:tc>
        <w:tc>
          <w:tcPr>
            <w:tcW w:w="415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>
        <w:trPr>
          <w:trHeight w:hRule="atLeast" w:val="211"/>
        </w:trPr>
        <w:tc>
          <w:tcPr>
            <w:tcW w:w="5456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</w:tcBorders>
          </w:tcPr>
          <w:p>
            <w:pPr>
              <w:jc w:val="both"/>
              <w:rPr>
                <w:rStyle w:val="C15"/>
                <w:b w:val="0"/>
                <w:sz w:val="20"/>
              </w:rPr>
            </w:pPr>
            <w:r>
              <w:rPr>
                <w:rStyle w:val="C15"/>
                <w:b w:val="0"/>
                <w:sz w:val="20"/>
              </w:rPr>
              <w:t>Семьи,  в которых родители являются безработными</w:t>
            </w:r>
          </w:p>
        </w:tc>
        <w:tc>
          <w:tcPr>
            <w:tcW w:w="415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>
        <w:trPr>
          <w:trHeight w:hRule="atLeast" w:val="112"/>
        </w:trPr>
        <w:tc>
          <w:tcPr>
            <w:tcW w:w="5456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</w:tcBorders>
          </w:tcPr>
          <w:p>
            <w:pPr>
              <w:jc w:val="both"/>
              <w:rPr>
                <w:rStyle w:val="C15"/>
                <w:b w:val="0"/>
                <w:sz w:val="20"/>
              </w:rPr>
            </w:pPr>
            <w:r>
              <w:rPr>
                <w:rStyle w:val="C15"/>
                <w:b w:val="0"/>
                <w:sz w:val="20"/>
              </w:rPr>
              <w:t xml:space="preserve"> Многодетные семьи</w:t>
            </w:r>
          </w:p>
        </w:tc>
        <w:tc>
          <w:tcPr>
            <w:tcW w:w="415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</w:tr>
      <w:tr>
        <w:tc>
          <w:tcPr>
            <w:tcW w:w="5456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</w:tcBorders>
          </w:tcPr>
          <w:p>
            <w:pPr>
              <w:jc w:val="both"/>
              <w:rPr>
                <w:rStyle w:val="C15"/>
                <w:sz w:val="20"/>
              </w:rPr>
            </w:pPr>
            <w:r>
              <w:rPr>
                <w:rStyle w:val="C15"/>
                <w:sz w:val="20"/>
              </w:rPr>
              <w:t>Неполные семьи</w:t>
            </w:r>
          </w:p>
        </w:tc>
        <w:tc>
          <w:tcPr>
            <w:tcW w:w="415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</w:tr>
      <w:tr>
        <w:tc>
          <w:tcPr>
            <w:tcW w:w="5456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</w:tcBorders>
          </w:tcPr>
          <w:p>
            <w:pPr>
              <w:jc w:val="both"/>
              <w:rPr>
                <w:rStyle w:val="C15"/>
                <w:sz w:val="20"/>
              </w:rPr>
            </w:pPr>
            <w:r>
              <w:rPr>
                <w:rStyle w:val="C15"/>
                <w:sz w:val="20"/>
              </w:rPr>
              <w:t>Матери-одиночки</w:t>
            </w:r>
          </w:p>
        </w:tc>
        <w:tc>
          <w:tcPr>
            <w:tcW w:w="415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</w:tr>
      <w:tr>
        <w:tc>
          <w:tcPr>
            <w:tcW w:w="5456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</w:tcBorders>
          </w:tcPr>
          <w:p>
            <w:pPr>
              <w:jc w:val="both"/>
              <w:rPr>
                <w:rStyle w:val="C15"/>
                <w:sz w:val="20"/>
              </w:rPr>
            </w:pPr>
            <w:r>
              <w:rPr>
                <w:rStyle w:val="C15"/>
                <w:sz w:val="20"/>
              </w:rPr>
              <w:t>Полные семьи</w:t>
            </w:r>
          </w:p>
        </w:tc>
        <w:tc>
          <w:tcPr>
            <w:tcW w:w="415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</w:t>
            </w:r>
          </w:p>
        </w:tc>
      </w:tr>
      <w:tr>
        <w:trPr>
          <w:trHeight w:hRule="atLeast" w:val="325"/>
        </w:trPr>
        <w:tc>
          <w:tcPr>
            <w:tcW w:w="5456" w:type="dxa"/>
            <w:vMerge w:val="restart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</w:tcBorders>
          </w:tcPr>
          <w:p>
            <w:pPr>
              <w:jc w:val="both"/>
              <w:rPr>
                <w:sz w:val="20"/>
                <w:u w:val="single"/>
              </w:rPr>
            </w:pPr>
            <w:r>
              <w:rPr>
                <w:rStyle w:val="C15"/>
                <w:b w:val="0"/>
                <w:sz w:val="20"/>
              </w:rPr>
              <w:t>Социальный статус родителей:</w:t>
            </w:r>
          </w:p>
          <w:p>
            <w:pPr>
              <w:jc w:val="both"/>
              <w:rPr>
                <w:sz w:val="20"/>
              </w:rPr>
            </w:pPr>
            <w:r>
              <w:rPr>
                <w:sz w:val="20"/>
              </w:rPr>
              <w:t>рабочие</w:t>
            </w:r>
          </w:p>
          <w:p>
            <w:pPr>
              <w:jc w:val="both"/>
              <w:rPr>
                <w:sz w:val="20"/>
              </w:rPr>
            </w:pPr>
            <w:r>
              <w:rPr>
                <w:sz w:val="20"/>
              </w:rPr>
              <w:t>служащие</w:t>
            </w:r>
          </w:p>
          <w:p>
            <w:pPr>
              <w:jc w:val="both"/>
              <w:rPr>
                <w:sz w:val="20"/>
              </w:rPr>
            </w:pPr>
            <w:r>
              <w:rPr>
                <w:sz w:val="20"/>
              </w:rPr>
              <w:t>предприниматели</w:t>
            </w:r>
          </w:p>
          <w:p>
            <w:pPr>
              <w:jc w:val="both"/>
              <w:rPr>
                <w:sz w:val="20"/>
              </w:rPr>
            </w:pPr>
            <w:r>
              <w:rPr>
                <w:sz w:val="20"/>
              </w:rPr>
              <w:t>студенты</w:t>
            </w:r>
          </w:p>
          <w:p>
            <w:pPr>
              <w:jc w:val="both"/>
              <w:rPr>
                <w:sz w:val="20"/>
              </w:rPr>
            </w:pPr>
            <w:r>
              <w:rPr>
                <w:sz w:val="20"/>
              </w:rPr>
              <w:t>домохозяйка</w:t>
            </w:r>
          </w:p>
          <w:p>
            <w:pPr>
              <w:jc w:val="both"/>
              <w:rPr>
                <w:rStyle w:val="C15"/>
                <w:b w:val="0"/>
                <w:sz w:val="20"/>
                <w:u w:val="single"/>
              </w:rPr>
            </w:pPr>
            <w:r>
              <w:rPr>
                <w:sz w:val="20"/>
              </w:rPr>
              <w:t>инвалиды, пенсионеры</w:t>
            </w:r>
          </w:p>
          <w:p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Работники ОУ</w:t>
            </w:r>
          </w:p>
          <w:p>
            <w:pPr>
              <w:jc w:val="both"/>
              <w:rPr>
                <w:sz w:val="20"/>
              </w:rPr>
            </w:pPr>
          </w:p>
        </w:tc>
        <w:tc>
          <w:tcPr>
            <w:tcW w:w="415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jc w:val="both"/>
              <w:rPr>
                <w:color w:val="000000"/>
                <w:sz w:val="20"/>
              </w:rPr>
            </w:pPr>
          </w:p>
        </w:tc>
      </w:tr>
      <w:tr>
        <w:trPr>
          <w:trHeight w:hRule="atLeast" w:val="98"/>
        </w:trPr>
        <w:tc>
          <w:tcPr>
            <w:tcW w:w="5456" w:type="dxa"/>
            <w:vMerge w:val="continue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</w:tcBorders>
          </w:tcPr>
          <w:p/>
        </w:tc>
        <w:tc>
          <w:tcPr>
            <w:tcW w:w="415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jc w:val="both"/>
              <w:rPr>
                <w:color w:val="000000"/>
                <w:sz w:val="20"/>
              </w:rPr>
            </w:pPr>
          </w:p>
        </w:tc>
      </w:tr>
      <w:tr>
        <w:trPr>
          <w:trHeight w:hRule="atLeast" w:val="144"/>
        </w:trPr>
        <w:tc>
          <w:tcPr>
            <w:tcW w:w="5456" w:type="dxa"/>
            <w:vMerge w:val="continue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</w:tcBorders>
          </w:tcPr>
          <w:p/>
        </w:tc>
        <w:tc>
          <w:tcPr>
            <w:tcW w:w="415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jc w:val="both"/>
              <w:rPr>
                <w:color w:val="000000"/>
                <w:sz w:val="20"/>
              </w:rPr>
            </w:pPr>
          </w:p>
        </w:tc>
      </w:tr>
      <w:tr>
        <w:trPr>
          <w:trHeight w:hRule="atLeast" w:val="649"/>
        </w:trPr>
        <w:tc>
          <w:tcPr>
            <w:tcW w:w="5456" w:type="dxa"/>
            <w:vMerge w:val="continue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</w:tcBorders>
          </w:tcPr>
          <w:p/>
        </w:tc>
        <w:tc>
          <w:tcPr>
            <w:tcW w:w="415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jc w:val="both"/>
              <w:rPr>
                <w:color w:val="000000"/>
                <w:sz w:val="20"/>
              </w:rPr>
            </w:pPr>
          </w:p>
        </w:tc>
      </w:tr>
      <w:tr>
        <w:trPr>
          <w:trHeight w:hRule="atLeast" w:val="80"/>
        </w:trPr>
        <w:tc>
          <w:tcPr>
            <w:tcW w:w="5456" w:type="dxa"/>
            <w:vMerge w:val="continue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</w:tcBorders>
          </w:tcPr>
          <w:p/>
        </w:tc>
        <w:tc>
          <w:tcPr>
            <w:tcW w:w="415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>
        <w:trPr>
          <w:trHeight w:hRule="atLeast" w:val="125"/>
        </w:trPr>
        <w:tc>
          <w:tcPr>
            <w:tcW w:w="5456" w:type="dxa"/>
            <w:vMerge w:val="continue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</w:tcBorders>
          </w:tcPr>
          <w:p/>
        </w:tc>
        <w:tc>
          <w:tcPr>
            <w:tcW w:w="415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>
        <w:trPr>
          <w:trHeight w:hRule="atLeast" w:val="172"/>
        </w:trPr>
        <w:tc>
          <w:tcPr>
            <w:tcW w:w="5456" w:type="dxa"/>
            <w:vMerge w:val="continue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</w:tcBorders>
          </w:tcPr>
          <w:p/>
        </w:tc>
        <w:tc>
          <w:tcPr>
            <w:tcW w:w="415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jc w:val="both"/>
              <w:rPr>
                <w:color w:val="000000"/>
                <w:sz w:val="20"/>
              </w:rPr>
            </w:pPr>
          </w:p>
          <w:p>
            <w:pPr>
              <w:jc w:val="both"/>
              <w:rPr>
                <w:color w:val="000000"/>
                <w:sz w:val="20"/>
              </w:rPr>
            </w:pPr>
          </w:p>
        </w:tc>
      </w:tr>
    </w:tbl>
    <w:p>
      <w:pPr>
        <w:tabs>
          <w:tab w:val="left" w:pos="1680" w:leader="none"/>
          <w:tab w:val="left" w:pos="4800" w:leader="none"/>
        </w:tabs>
        <w:spacing w:after="0" w:beforeAutospacing="0" w:afterAutospacing="0"/>
        <w:jc w:val="both"/>
        <w:rPr>
          <w:rFonts w:ascii="Times New Roman" w:hAnsi="Times New Roman"/>
          <w:color w:val="FF0000"/>
          <w:sz w:val="28"/>
        </w:rPr>
      </w:pPr>
    </w:p>
    <w:p>
      <w:pPr>
        <w:ind w:firstLine="181"/>
        <w:jc w:val="both"/>
        <w:rPr>
          <w:rFonts w:ascii="Times New Roman" w:hAnsi="Times New Roman"/>
          <w:sz w:val="28"/>
        </w:rPr>
      </w:pPr>
      <w:r>
        <w:rPr>
          <w:rStyle w:val="C15"/>
          <w:rFonts w:ascii="Times New Roman" w:hAnsi="Times New Roman"/>
          <w:sz w:val="28"/>
        </w:rPr>
        <w:t>Воспитательная работа ДОО ориентирована на семейное и социальное окружение ребенка, с целью выполнения следующих воспитательных задач:</w:t>
      </w:r>
    </w:p>
    <w:p>
      <w:pPr>
        <w:numPr>
          <w:ilvl w:val="0"/>
          <w:numId w:val="7"/>
        </w:numPr>
        <w:tabs>
          <w:tab w:val="left" w:pos="449" w:leader="none"/>
        </w:tabs>
        <w:spacing w:lineRule="auto" w:line="240" w:after="0" w:beforeAutospacing="0" w:afterAutospacing="0"/>
        <w:ind w:firstLine="180" w:left="2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Развитие и укрепление взаимодействия всех участников воспитательного процесса,</w:t>
      </w:r>
    </w:p>
    <w:p>
      <w:pPr>
        <w:numPr>
          <w:ilvl w:val="0"/>
          <w:numId w:val="7"/>
        </w:numPr>
        <w:tabs>
          <w:tab w:val="left" w:pos="449" w:leader="none"/>
        </w:tabs>
        <w:spacing w:lineRule="auto" w:line="240" w:after="0" w:beforeAutospacing="0" w:afterAutospacing="0"/>
        <w:ind w:firstLine="180" w:left="2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Развитие и совершенствование межведомственного взаимодействия между учреждениями здравоохранения и образования,</w:t>
      </w:r>
    </w:p>
    <w:p>
      <w:pPr>
        <w:numPr>
          <w:ilvl w:val="0"/>
          <w:numId w:val="7"/>
        </w:numPr>
        <w:tabs>
          <w:tab w:val="left" w:pos="449" w:leader="none"/>
        </w:tabs>
        <w:spacing w:lineRule="auto" w:line="240" w:after="0" w:beforeAutospacing="0" w:afterAutospacing="0"/>
        <w:ind w:firstLine="180" w:left="2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Создание необходимых условий для участия родителей в воспитательном процессе.</w:t>
      </w:r>
    </w:p>
    <w:p>
      <w:pPr>
        <w:tabs>
          <w:tab w:val="left" w:pos="1680" w:leader="none"/>
          <w:tab w:val="left" w:pos="4800" w:leader="none"/>
        </w:tabs>
        <w:spacing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Основное направление работы – формирование нравственной культуры личности дошкольника.</w:t>
      </w:r>
    </w:p>
    <w:p>
      <w:pPr>
        <w:tabs>
          <w:tab w:val="left" w:pos="1680" w:leader="none"/>
          <w:tab w:val="left" w:pos="4800" w:leader="none"/>
        </w:tabs>
        <w:spacing w:after="0" w:beforeAutospacing="0" w:afterAutospacing="0"/>
        <w:jc w:val="both"/>
        <w:rPr>
          <w:rFonts w:ascii="Times New Roman" w:hAnsi="Times New Roman"/>
          <w:sz w:val="28"/>
        </w:rPr>
      </w:pPr>
    </w:p>
    <w:p>
      <w:pPr>
        <w:spacing w:after="0" w:beforeAutospacing="0" w:afterAutospacing="0"/>
        <w:jc w:val="both"/>
        <w:rPr>
          <w:rFonts w:ascii="Times New Roman" w:hAnsi="Times New Roman"/>
          <w:color w:val="FF0000"/>
          <w:sz w:val="28"/>
        </w:rPr>
      </w:pPr>
    </w:p>
    <w:p>
      <w:pPr>
        <w:tabs>
          <w:tab w:val="left" w:pos="1560" w:leader="none"/>
        </w:tabs>
        <w:spacing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Укомплектованность ДОО кадрами:</w:t>
      </w:r>
    </w:p>
    <w:p>
      <w:pPr>
        <w:spacing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Штат педагогических работников укомплектован полностью:</w:t>
      </w:r>
    </w:p>
    <w:p>
      <w:pPr>
        <w:spacing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Воспитателей – 2, музыкальный руководитель -1, инструктор по физкультуре-</w:t>
      </w: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 xml:space="preserve">. </w:t>
      </w:r>
    </w:p>
    <w:p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>
      <w:pPr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                                     Методическая работа в ДОО</w:t>
      </w:r>
    </w:p>
    <w:p>
      <w:pPr>
        <w:ind w:firstLine="26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Система методической работы ДОО в 2022г. была направлена на обеспечение всестороннего (физического, социально-нравственного, художественно-эстетического, познавательно-речевого) развития детей через наиболее близкие и наиболее естественные для ребенка-дошкольника виды деятельности – игру, чтение (восприятие) художественной литературы, общение, продуктивную, музыкально-художественную, познавательную, трудовую деятельность.</w:t>
      </w:r>
    </w:p>
    <w:p>
      <w:pPr>
        <w:spacing w:after="0" w:beforeAutospacing="0" w:afterAutospacing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Методическая работа в МКДОУ ведется по четырем основным направлениям:</w:t>
      </w:r>
    </w:p>
    <w:p>
      <w:pPr>
        <w:spacing w:after="0" w:beforeAutospacing="0" w:afterAutospacing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1. Аналитическая деятельность.</w:t>
      </w:r>
    </w:p>
    <w:p>
      <w:pPr>
        <w:spacing w:after="0" w:beforeAutospacing="0" w:afterAutospacing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2. Информационная деятельность.</w:t>
      </w:r>
    </w:p>
    <w:p>
      <w:pPr>
        <w:spacing w:after="0" w:beforeAutospacing="0" w:afterAutospacing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3. Организационно-методическая деятельность.</w:t>
      </w:r>
    </w:p>
    <w:p>
      <w:pPr>
        <w:spacing w:after="0" w:beforeAutospacing="0" w:afterAutospacing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4. Консультационная деятельность.</w:t>
      </w:r>
    </w:p>
    <w:p>
      <w:pPr>
        <w:jc w:val="both"/>
        <w:rPr>
          <w:rFonts w:ascii="Times New Roman" w:hAnsi="Times New Roman"/>
          <w:color w:val="0D1216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    Все формы методической работы в ДОО направлены на выполнение задач, сформулированных в годовом плане. </w:t>
      </w:r>
    </w:p>
    <w:p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D1216"/>
          <w:sz w:val="28"/>
        </w:rPr>
        <w:t xml:space="preserve">     </w:t>
      </w:r>
    </w:p>
    <w:p>
      <w:pPr>
        <w:spacing w:after="0" w:beforeAutospacing="0" w:afterAutospacing="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Учебно – методическое, библиотечно - информационно обеспечение.</w:t>
      </w:r>
    </w:p>
    <w:p>
      <w:pPr>
        <w:spacing w:after="0" w:beforeAutospacing="0" w:afterAutospacing="0"/>
        <w:jc w:val="both"/>
        <w:rPr>
          <w:rFonts w:ascii="Times New Roman" w:hAnsi="Times New Roman"/>
          <w:b w:val="1"/>
          <w:sz w:val="28"/>
        </w:rPr>
      </w:pPr>
    </w:p>
    <w:p>
      <w:pPr>
        <w:spacing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Обеспеченность учебно - методической и художественной литературо</w:t>
      </w:r>
      <w:r>
        <w:rPr>
          <w:rFonts w:ascii="Times New Roman" w:hAnsi="Times New Roman"/>
          <w:color w:val="000000"/>
          <w:sz w:val="28"/>
        </w:rPr>
        <w:t xml:space="preserve">й.        В связи с принятием нового закона об образовании ДОО приобрела необходимую методическую литературу по образовательной программе дошкольного образования и приоритетному направлению детского сада. На 2022 учебный год ДОО обеспечена,  учебно-методической литературой на 40%.</w:t>
      </w:r>
    </w:p>
    <w:p>
      <w:pPr>
        <w:spacing w:after="0" w:beforeAutospacing="0" w:afterAutospacing="0"/>
        <w:jc w:val="both"/>
        <w:rPr>
          <w:rFonts w:ascii="Times New Roman" w:hAnsi="Times New Roman"/>
          <w:color w:val="000000"/>
          <w:sz w:val="28"/>
        </w:rPr>
      </w:pPr>
    </w:p>
    <w:p>
      <w:pPr>
        <w:tabs>
          <w:tab w:val="left" w:pos="8550" w:leader="none"/>
        </w:tabs>
        <w:spacing w:after="0" w:beforeAutospacing="0" w:afterAutospacing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                     Обеспеченность современной информационной базой.</w:t>
        <w:tab/>
        <w:t>.</w:t>
      </w:r>
    </w:p>
    <w:p>
      <w:pPr>
        <w:tabs>
          <w:tab w:val="left" w:pos="8550" w:leader="none"/>
        </w:tabs>
        <w:spacing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  </w:t>
      </w:r>
      <w:r>
        <w:rPr>
          <w:rFonts w:ascii="Times New Roman" w:hAnsi="Times New Roman"/>
          <w:color w:val="000000"/>
          <w:sz w:val="28"/>
        </w:rPr>
        <w:t xml:space="preserve">  С 2022 года ДОО имеет выход в сеть Интернет, электронную почту и собственный сайт детского сада.</w:t>
      </w:r>
      <w:r>
        <w:rPr>
          <w:rFonts w:ascii="Times New Roman" w:hAnsi="Times New Roman"/>
          <w:sz w:val="28"/>
        </w:rPr>
        <w:t xml:space="preserve">   </w:t>
      </w:r>
    </w:p>
    <w:p>
      <w:pPr>
        <w:tabs>
          <w:tab w:val="left" w:pos="1155" w:leader="none"/>
        </w:tabs>
        <w:spacing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  Сайт детского сада разработан в соответствии с Правилами размещения на официальном сайте образовательной организации в информационно-телекоммуникационной сети «Интернет» и обновлении информации об образовательной организации</w:t>
      </w:r>
      <w:r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Обеспечение открытости и доступности информации о деятельности ДОО для заинтересованных лиц</w:t>
      </w:r>
    </w:p>
    <w:p>
      <w:pPr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sz w:val="28"/>
        </w:rPr>
        <w:t xml:space="preserve">   </w:t>
      </w:r>
      <w:r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color w:val="000000"/>
          <w:sz w:val="28"/>
        </w:rPr>
        <w:t xml:space="preserve">Информация о деятельности ДОО размещается на сайте образовательного учреждения и обновляется в соответствии с Положением  два раза в месяц. Для родителей и заинтересованных лиц информация периодически обновляется на стенде «Информация для родителей» и в родительск</w:t>
      </w:r>
      <w:r>
        <w:rPr>
          <w:rFonts w:ascii="Times New Roman" w:hAnsi="Times New Roman"/>
          <w:color w:val="000000"/>
          <w:sz w:val="28"/>
        </w:rPr>
        <w:t>ом</w:t>
      </w:r>
      <w:r>
        <w:rPr>
          <w:rFonts w:ascii="Times New Roman" w:hAnsi="Times New Roman"/>
          <w:color w:val="000000"/>
          <w:sz w:val="28"/>
        </w:rPr>
        <w:t xml:space="preserve"> уголк</w:t>
      </w:r>
      <w:r>
        <w:rPr>
          <w:rFonts w:ascii="Times New Roman" w:hAnsi="Times New Roman"/>
          <w:color w:val="000000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 xml:space="preserve"> группы. </w:t>
      </w:r>
    </w:p>
    <w:p>
      <w:pPr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Материально техническое обеспечение.</w:t>
      </w:r>
    </w:p>
    <w:p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Здании о</w:t>
      </w:r>
      <w:r>
        <w:rPr>
          <w:rFonts w:ascii="Times New Roman" w:hAnsi="Times New Roman"/>
          <w:sz w:val="28"/>
        </w:rPr>
        <w:t>д</w:t>
      </w:r>
      <w:r>
        <w:rPr>
          <w:rFonts w:ascii="Times New Roman" w:hAnsi="Times New Roman"/>
          <w:sz w:val="28"/>
        </w:rPr>
        <w:t>но</w:t>
      </w:r>
      <w:r>
        <w:rPr>
          <w:rFonts w:ascii="Times New Roman" w:hAnsi="Times New Roman"/>
          <w:sz w:val="28"/>
        </w:rPr>
        <w:t xml:space="preserve">этажное, имеется центральное отопление, подведена канализация. Полностью оснащено сантехническим оборудованием. Крыша и чердак отвечают требованиям СанПиНов и пожарной безопасности. За детским садом закреплен участок земли  площадью 114 м2, имеющий ограждение (нуждающееся в частичной замене) </w:t>
      </w:r>
      <w:r>
        <w:rPr>
          <w:rFonts w:ascii="Times New Roman" w:hAnsi="Times New Roman"/>
          <w:color w:val="000000"/>
          <w:sz w:val="28"/>
        </w:rPr>
        <w:t xml:space="preserve">, капитальный  ремонт проводился в 2019</w:t>
      </w:r>
      <w:r>
        <w:rPr>
          <w:rFonts w:ascii="Times New Roman" w:hAnsi="Times New Roman"/>
          <w:sz w:val="28"/>
        </w:rPr>
        <w:t xml:space="preserve"> году  – состояние удовлетворительное.</w:t>
      </w:r>
    </w:p>
    <w:p>
      <w:pPr>
        <w:jc w:val="both"/>
        <w:rPr>
          <w:rFonts w:ascii="Times New Roman" w:hAnsi="Times New Roman"/>
          <w:color w:val="FF0000"/>
          <w:sz w:val="28"/>
        </w:rPr>
      </w:pPr>
      <w:r>
        <w:rPr>
          <w:rFonts w:ascii="Times New Roman" w:hAnsi="Times New Roman"/>
          <w:sz w:val="28"/>
        </w:rPr>
        <w:t xml:space="preserve">В детском саду 1 групповая комната,  Группа полностью оснащены детской мебелью в соответствии с возрастом и требованиям СанПиНов, шкафами для учебно-методических и раздаточных материалов, рабочими столами и стульями, в т. ч. для взрослых. Имеются материалы и оборудование для поддержания санитарного состояния групп. Оснащение предметно-пространственной развивающей среды соответствует возрасту детей – состояние хорошее.</w:t>
      </w:r>
      <w:r>
        <w:rPr>
          <w:rFonts w:ascii="Times New Roman" w:hAnsi="Times New Roman"/>
          <w:color w:val="FF0000"/>
          <w:sz w:val="28"/>
        </w:rPr>
        <w:t xml:space="preserve"> </w:t>
      </w:r>
    </w:p>
    <w:p>
      <w:pPr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Приобретена модульная и корпусная мебель в группы:</w:t>
      </w:r>
    </w:p>
    <w:p>
      <w:pPr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№1 – " Парикмахерская", "Поликлиника", уголок "Магазин",уголок "Кухня"</w:t>
      </w:r>
    </w:p>
    <w:p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Программно-методические материалы соответствуют  возрастным особенностям, учитывают состояние здоровья и индивидуальные особенности детей, планируются с учетом ФГОС ДО.</w:t>
      </w:r>
    </w:p>
    <w:p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Пищеблок полностью оборудован необходимым инвентарем. Имеются  плиты, холодильное оборудование – состояние удовлетворительное.</w:t>
      </w:r>
    </w:p>
    <w:p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Прачечная оборудована необходимым инвентарем. Современная стиральная  машинка- автомат, отсутствует швейная машинка – состояние удовлетворительное.</w:t>
      </w:r>
    </w:p>
    <w:p>
      <w:pPr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sz w:val="28"/>
        </w:rPr>
        <w:t xml:space="preserve">На  участке зеленые насаждения, клумбы, игровое оборудование (кораблики, домик, горка, качели, </w:t>
      </w:r>
      <w:r>
        <w:rPr>
          <w:rFonts w:ascii="Times New Roman" w:hAnsi="Times New Roman"/>
          <w:color w:val="000000"/>
          <w:sz w:val="28"/>
        </w:rPr>
        <w:t xml:space="preserve">машина, мотоцикл, песочницы). </w:t>
      </w:r>
    </w:p>
    <w:p>
      <w:pPr>
        <w:spacing w:after="0" w:beforeAutospacing="0" w:afterAutospacing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Технические средства обучения:</w:t>
      </w:r>
    </w:p>
    <w:p>
      <w:pPr>
        <w:numPr>
          <w:ilvl w:val="0"/>
          <w:numId w:val="8"/>
        </w:numPr>
        <w:spacing w:lineRule="auto" w:line="240" w:after="0" w:beforeAutospacing="0" w:afterAutospacing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Телевизор – в  группе</w:t>
      </w:r>
    </w:p>
    <w:p>
      <w:pPr>
        <w:numPr>
          <w:ilvl w:val="0"/>
          <w:numId w:val="8"/>
        </w:numPr>
        <w:spacing w:lineRule="auto" w:line="240" w:after="0" w:beforeAutospacing="0" w:afterAutospacing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Компьютер – 1 (подключен к сети Интернет ),</w:t>
      </w:r>
    </w:p>
    <w:p>
      <w:pPr>
        <w:numPr>
          <w:ilvl w:val="0"/>
          <w:numId w:val="8"/>
        </w:numPr>
        <w:spacing w:lineRule="auto" w:line="240" w:after="0" w:beforeAutospacing="0" w:afterAutospacing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Принтер  2</w:t>
      </w:r>
    </w:p>
    <w:p>
      <w:pPr>
        <w:numPr>
          <w:ilvl w:val="0"/>
          <w:numId w:val="8"/>
        </w:numPr>
        <w:spacing w:lineRule="auto" w:line="240" w:after="0" w:beforeAutospacing="0" w:afterAutospacing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Музыкальный центр – 1</w:t>
      </w:r>
    </w:p>
    <w:p>
      <w:pPr>
        <w:numPr>
          <w:ilvl w:val="0"/>
          <w:numId w:val="8"/>
        </w:numPr>
        <w:spacing w:lineRule="auto" w:line="240" w:after="0" w:beforeAutospacing="0" w:afterAutospacing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Проектор-1</w:t>
      </w:r>
    </w:p>
    <w:p>
      <w:pPr>
        <w:spacing w:after="0" w:beforeAutospacing="0" w:afterAutospacing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Вывод:</w:t>
      </w:r>
      <w:r>
        <w:rPr>
          <w:color w:val="000000"/>
        </w:rPr>
        <w:t xml:space="preserve">    </w:t>
      </w:r>
      <w:r>
        <w:rPr>
          <w:rFonts w:ascii="Times New Roman" w:hAnsi="Times New Roman"/>
          <w:color w:val="000000"/>
          <w:sz w:val="28"/>
        </w:rPr>
        <w:t>Для повышения качества предоставляемых услуг необходимо усовершенствовать материально-техническую базу:</w:t>
      </w:r>
    </w:p>
    <w:p>
      <w:pPr>
        <w:spacing w:after="0" w:beforeAutospacing="0" w:afterAutospacing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приобрести интерактивную доску с программным обеспечением,</w:t>
      </w:r>
    </w:p>
    <w:p>
      <w:pPr>
        <w:spacing w:after="0" w:beforeAutospacing="0" w:afterAutospacing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интерактивные ресурсы,</w:t>
      </w:r>
    </w:p>
    <w:p>
      <w:pPr>
        <w:spacing w:after="0" w:beforeAutospacing="0" w:afterAutospacing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пополнить методическое обеспечение образовательной программы дошкольного образования,</w:t>
      </w:r>
    </w:p>
    <w:p>
      <w:pPr>
        <w:spacing w:after="0" w:beforeAutospacing="0" w:afterAutospacing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пополнить игровым материалом групповую комнату для создания предметно-пространственной развивающей среды.</w:t>
      </w:r>
    </w:p>
    <w:p>
      <w:pPr>
        <w:spacing w:after="0" w:beforeAutospacing="0" w:afterAutospacing="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Организация питания.</w:t>
      </w:r>
    </w:p>
    <w:p>
      <w:pPr>
        <w:ind w:firstLine="22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 качеством питания, разнообразием и витаминизацией блюд, закладкой продуктов питания, кулинарной обработкой, выходом блюд, вкусовыми качествами пищи, правильностью хранения и соблюдением сроков реализации продуктов питания. Согласно санитарно-гигиеническим требованиям организовано 4-разовое питание детей:</w:t>
      </w:r>
    </w:p>
    <w:p>
      <w:pPr>
        <w:numPr>
          <w:ilvl w:val="0"/>
          <w:numId w:val="9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Завтрак</w:t>
      </w:r>
    </w:p>
    <w:p>
      <w:pPr>
        <w:numPr>
          <w:ilvl w:val="0"/>
          <w:numId w:val="9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Второй завтрак (согласно меню)</w:t>
      </w:r>
    </w:p>
    <w:p>
      <w:pPr>
        <w:numPr>
          <w:ilvl w:val="0"/>
          <w:numId w:val="9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Обед</w:t>
      </w:r>
    </w:p>
    <w:p>
      <w:pPr>
        <w:numPr>
          <w:ilvl w:val="0"/>
          <w:numId w:val="9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Полдник уплотненный</w:t>
      </w:r>
    </w:p>
    <w:p>
      <w:pPr>
        <w:spacing w:lineRule="auto" w:line="240" w:after="0" w:beforeAutospacing="0" w:afterAutospacing="0"/>
        <w:ind w:firstLine="0" w:left="720"/>
        <w:jc w:val="both"/>
        <w:rPr>
          <w:rFonts w:ascii="Times New Roman" w:hAnsi="Times New Roman"/>
          <w:sz w:val="28"/>
        </w:rPr>
      </w:pPr>
    </w:p>
    <w:p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При составлении меню-требования медсестра руководствуется разработанным и утвержденным 10- дневным меню (согласно пищевой ценности и калорийности), выполняя норматив стоимости питания на одного ребенка в день в </w:t>
      </w:r>
      <w:r>
        <w:rPr>
          <w:rFonts w:ascii="Times New Roman" w:hAnsi="Times New Roman"/>
          <w:color w:val="000000"/>
          <w:sz w:val="28"/>
        </w:rPr>
        <w:t xml:space="preserve">размере 269 рублей 10 копеек. </w:t>
      </w:r>
      <w:r>
        <w:rPr>
          <w:rFonts w:ascii="Times New Roman" w:hAnsi="Times New Roman"/>
          <w:sz w:val="28"/>
        </w:rPr>
        <w:t xml:space="preserve">Организация питания в детском саду сочетается с правильным питанием ребенка в семье благодаря проводимым беседам с детьми и родителями по вопросам здорового питания. Продукты в детский сад доставляются на основе заключенных Договоров поставщиками. </w:t>
      </w:r>
    </w:p>
    <w:p>
      <w:pPr>
        <w:spacing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    Результатом административного контроля, в целях профилактики пищевых отравлений и острых кишечных заболеваний, соблюдений работниками пищеблока строго установленных требований к технологической обработке продуктов, правил личной гигиены, является отсутствие зафиксированных случаев отравлений детей в течение года и предписаний Роспотребнадзора  по Туруханскому  району. </w:t>
      </w:r>
    </w:p>
    <w:p>
      <w:pPr>
        <w:spacing w:after="0" w:beforeAutospacing="0" w:afterAutospacing="0"/>
        <w:jc w:val="both"/>
        <w:rPr>
          <w:rFonts w:ascii="Times New Roman" w:hAnsi="Times New Roman"/>
          <w:sz w:val="28"/>
        </w:rPr>
      </w:pPr>
    </w:p>
    <w:p>
      <w:pPr>
        <w:spacing w:before="240" w:after="0" w:beforeAutospacing="0" w:afterAutospacing="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Функционирование внутренней системы оценки качества образования.</w:t>
      </w:r>
    </w:p>
    <w:p>
      <w:pPr>
        <w:pStyle w:val="P4"/>
        <w:spacing w:before="240" w:after="240" w:beforeAutospacing="0" w:afterAutospacing="0"/>
        <w:ind w:firstLine="229"/>
        <w:jc w:val="both"/>
        <w:rPr>
          <w:sz w:val="28"/>
        </w:rPr>
      </w:pPr>
      <w:r>
        <w:rPr>
          <w:b w:val="1"/>
          <w:color w:val="000000"/>
          <w:sz w:val="28"/>
        </w:rPr>
        <w:t xml:space="preserve">   </w:t>
      </w:r>
      <w:r>
        <w:rPr>
          <w:color w:val="000000"/>
          <w:sz w:val="28"/>
        </w:rPr>
        <w:t xml:space="preserve">На основании «Закона об образовании в Российской Федерации» </w:t>
      </w:r>
      <w:r>
        <w:rPr>
          <w:sz w:val="28"/>
        </w:rPr>
        <w:t xml:space="preserve">в ДОО разработаны:  Положение об инспекционно - контрольной деятельности и Положение о  мониторинге.</w:t>
      </w:r>
    </w:p>
    <w:p>
      <w:pPr>
        <w:pStyle w:val="P4"/>
        <w:spacing w:before="240" w:after="240" w:beforeAutospacing="0" w:afterAutospacing="0"/>
        <w:jc w:val="both"/>
        <w:rPr>
          <w:sz w:val="28"/>
        </w:rPr>
      </w:pPr>
      <w:r>
        <w:rPr>
          <w:sz w:val="28"/>
        </w:rPr>
        <w:t>Цель контроля: оптимизация и координация работы всех сотрудников ДОО для обеспечения качества образовательного процесса.  В ДОО используются эффективные формы контроля:</w:t>
      </w:r>
    </w:p>
    <w:p>
      <w:pPr>
        <w:pStyle w:val="P4"/>
        <w:numPr>
          <w:ilvl w:val="0"/>
          <w:numId w:val="10"/>
        </w:numPr>
        <w:spacing w:before="240" w:after="240" w:beforeAutospacing="0" w:afterAutospacing="0"/>
        <w:jc w:val="both"/>
        <w:rPr>
          <w:sz w:val="28"/>
        </w:rPr>
      </w:pPr>
      <w:r>
        <w:rPr>
          <w:sz w:val="28"/>
        </w:rPr>
        <w:t>различные виды мониторинга: управленческий, медицинский, педагогический,</w:t>
      </w:r>
    </w:p>
    <w:p>
      <w:pPr>
        <w:pStyle w:val="P4"/>
        <w:numPr>
          <w:ilvl w:val="0"/>
          <w:numId w:val="10"/>
        </w:numPr>
        <w:spacing w:before="240" w:after="240" w:beforeAutospacing="0" w:afterAutospacing="0"/>
        <w:jc w:val="both"/>
        <w:rPr>
          <w:sz w:val="28"/>
        </w:rPr>
      </w:pPr>
      <w:r>
        <w:rPr>
          <w:sz w:val="28"/>
        </w:rPr>
        <w:t>контроль состояния здоровья детей,</w:t>
      </w:r>
    </w:p>
    <w:p>
      <w:pPr>
        <w:pStyle w:val="P4"/>
        <w:numPr>
          <w:ilvl w:val="0"/>
          <w:numId w:val="10"/>
        </w:numPr>
        <w:spacing w:before="240" w:after="240" w:beforeAutospacing="0" w:afterAutospacing="0"/>
        <w:jc w:val="both"/>
        <w:rPr>
          <w:sz w:val="28"/>
        </w:rPr>
      </w:pPr>
      <w:r>
        <w:rPr>
          <w:sz w:val="28"/>
        </w:rPr>
        <w:t>социологические исследования семей.</w:t>
      </w:r>
    </w:p>
    <w:p>
      <w:pPr>
        <w:pStyle w:val="P4"/>
        <w:spacing w:before="240" w:after="240" w:beforeAutospacing="0" w:afterAutospacing="0"/>
        <w:jc w:val="both"/>
        <w:rPr>
          <w:sz w:val="28"/>
        </w:rPr>
      </w:pPr>
      <w:r>
        <w:rPr>
          <w:sz w:val="28"/>
        </w:rPr>
        <w:t xml:space="preserve">     Контроль в ДОО начинается с руководителя и направлен на следующие объекты:</w:t>
      </w:r>
    </w:p>
    <w:p>
      <w:pPr>
        <w:pStyle w:val="P4"/>
        <w:numPr>
          <w:ilvl w:val="0"/>
          <w:numId w:val="4"/>
        </w:numPr>
        <w:spacing w:before="0" w:after="0" w:beforeAutospacing="0" w:afterAutospacing="0"/>
        <w:jc w:val="both"/>
        <w:rPr>
          <w:sz w:val="28"/>
        </w:rPr>
      </w:pPr>
      <w:r>
        <w:rPr>
          <w:sz w:val="28"/>
        </w:rPr>
        <w:t>охрана  и укрепление здоровья воспитанников,</w:t>
      </w:r>
    </w:p>
    <w:p>
      <w:pPr>
        <w:pStyle w:val="P4"/>
        <w:numPr>
          <w:ilvl w:val="0"/>
          <w:numId w:val="4"/>
        </w:numPr>
        <w:spacing w:before="0" w:after="0" w:beforeAutospacing="0" w:afterAutospacing="0"/>
        <w:jc w:val="both"/>
        <w:rPr>
          <w:sz w:val="28"/>
        </w:rPr>
      </w:pPr>
      <w:r>
        <w:rPr>
          <w:sz w:val="28"/>
        </w:rPr>
        <w:t>воспитательно-образовательный процесс,</w:t>
      </w:r>
    </w:p>
    <w:p>
      <w:pPr>
        <w:pStyle w:val="P4"/>
        <w:numPr>
          <w:ilvl w:val="0"/>
          <w:numId w:val="4"/>
        </w:numPr>
        <w:spacing w:before="0" w:after="0" w:beforeAutospacing="0" w:afterAutospacing="0"/>
        <w:jc w:val="both"/>
        <w:rPr>
          <w:sz w:val="28"/>
        </w:rPr>
      </w:pPr>
      <w:r>
        <w:rPr>
          <w:sz w:val="28"/>
        </w:rPr>
        <w:t>кадры,  аттестация педагогов, повышение квалификации,</w:t>
      </w:r>
    </w:p>
    <w:p>
      <w:pPr>
        <w:pStyle w:val="P4"/>
        <w:numPr>
          <w:ilvl w:val="0"/>
          <w:numId w:val="4"/>
        </w:numPr>
        <w:spacing w:before="0" w:after="0" w:beforeAutospacing="0" w:afterAutospacing="0"/>
        <w:jc w:val="both"/>
        <w:rPr>
          <w:sz w:val="28"/>
        </w:rPr>
      </w:pPr>
      <w:r>
        <w:rPr>
          <w:sz w:val="28"/>
        </w:rPr>
        <w:t xml:space="preserve">взаимодействие с социумом, </w:t>
      </w:r>
    </w:p>
    <w:p>
      <w:pPr>
        <w:pStyle w:val="P4"/>
        <w:numPr>
          <w:ilvl w:val="0"/>
          <w:numId w:val="4"/>
        </w:numPr>
        <w:spacing w:before="0" w:after="0" w:beforeAutospacing="0" w:afterAutospacing="0"/>
        <w:jc w:val="both"/>
        <w:rPr>
          <w:sz w:val="28"/>
        </w:rPr>
      </w:pPr>
      <w:r>
        <w:rPr>
          <w:sz w:val="28"/>
        </w:rPr>
        <w:t>административно-хозяйственная и финансовая деятельность,</w:t>
      </w:r>
    </w:p>
    <w:p>
      <w:pPr>
        <w:pStyle w:val="P4"/>
        <w:numPr>
          <w:ilvl w:val="0"/>
          <w:numId w:val="4"/>
        </w:numPr>
        <w:spacing w:before="0" w:after="0" w:beforeAutospacing="0" w:afterAutospacing="0"/>
        <w:jc w:val="both"/>
        <w:rPr>
          <w:sz w:val="28"/>
        </w:rPr>
      </w:pPr>
      <w:r>
        <w:rPr>
          <w:sz w:val="28"/>
        </w:rPr>
        <w:t>питание детей,</w:t>
      </w:r>
    </w:p>
    <w:p>
      <w:pPr>
        <w:pStyle w:val="P4"/>
        <w:numPr>
          <w:ilvl w:val="0"/>
          <w:numId w:val="4"/>
        </w:numPr>
        <w:spacing w:before="0" w:after="0" w:beforeAutospacing="0" w:afterAutospacing="0"/>
        <w:jc w:val="both"/>
        <w:rPr>
          <w:sz w:val="28"/>
        </w:rPr>
      </w:pPr>
      <w:r>
        <w:rPr>
          <w:sz w:val="28"/>
        </w:rPr>
        <w:t>техника безопасности и охрана труда работников  и жизни воспитанников.</w:t>
      </w:r>
    </w:p>
    <w:p>
      <w:pPr>
        <w:pStyle w:val="P4"/>
        <w:spacing w:before="240" w:after="0" w:beforeAutospacing="0" w:afterAutospacing="0"/>
        <w:ind w:firstLine="229"/>
        <w:jc w:val="both"/>
        <w:rPr>
          <w:sz w:val="28"/>
        </w:rPr>
      </w:pPr>
      <w:r>
        <w:rPr>
          <w:sz w:val="28"/>
        </w:rPr>
        <w:t xml:space="preserve"> Вопросы контроля рассматриваются на общих собраниях трудового коллектива,  педагогических советах, Совете учреждения ДОО.</w:t>
      </w:r>
    </w:p>
    <w:p>
      <w:pPr>
        <w:pStyle w:val="P4"/>
        <w:spacing w:before="240" w:after="0" w:beforeAutospacing="0" w:afterAutospacing="0"/>
        <w:ind w:firstLine="229"/>
        <w:jc w:val="both"/>
        <w:rPr>
          <w:sz w:val="28"/>
        </w:rPr>
      </w:pPr>
      <w:r>
        <w:rPr>
          <w:sz w:val="28"/>
        </w:rPr>
        <w:t xml:space="preserve"> Одним из наиболее эффективных методов контроля является мониторинг.</w:t>
      </w:r>
    </w:p>
    <w:p>
      <w:pPr>
        <w:pStyle w:val="P4"/>
        <w:spacing w:before="240" w:after="0" w:beforeAutospacing="0" w:afterAutospacing="0"/>
        <w:jc w:val="both"/>
        <w:rPr>
          <w:sz w:val="28"/>
        </w:rPr>
      </w:pPr>
      <w:r>
        <w:rPr>
          <w:sz w:val="28"/>
        </w:rPr>
        <w:t>Цель мониторинга: формирование целостного представления о качестве  образования в ДОО, определение перспектив, направлений работы педагогического коллектива.</w:t>
      </w:r>
    </w:p>
    <w:p>
      <w:pPr>
        <w:pStyle w:val="P4"/>
        <w:spacing w:before="240" w:after="0" w:beforeAutospacing="0" w:afterAutospacing="0"/>
        <w:jc w:val="both"/>
        <w:rPr>
          <w:sz w:val="28"/>
        </w:rPr>
      </w:pPr>
      <w:r>
        <w:rPr>
          <w:sz w:val="28"/>
        </w:rPr>
        <w:t>Задачи:</w:t>
      </w:r>
    </w:p>
    <w:p>
      <w:pPr>
        <w:pStyle w:val="P4"/>
        <w:numPr>
          <w:ilvl w:val="0"/>
          <w:numId w:val="11"/>
        </w:numPr>
        <w:tabs>
          <w:tab w:val="left" w:pos="0" w:leader="none"/>
        </w:tabs>
        <w:spacing w:before="0" w:after="0" w:beforeAutospacing="0" w:afterAutospacing="0"/>
        <w:ind w:firstLine="229" w:left="0"/>
        <w:jc w:val="both"/>
        <w:rPr>
          <w:sz w:val="28"/>
        </w:rPr>
      </w:pPr>
      <w:r>
        <w:rPr>
          <w:sz w:val="28"/>
        </w:rPr>
        <w:t>Определить уровень освоения детьми образовательной программы дошкольного образования,</w:t>
      </w:r>
    </w:p>
    <w:p>
      <w:pPr>
        <w:pStyle w:val="P4"/>
        <w:numPr>
          <w:ilvl w:val="0"/>
          <w:numId w:val="11"/>
        </w:numPr>
        <w:tabs>
          <w:tab w:val="left" w:pos="0" w:leader="none"/>
        </w:tabs>
        <w:spacing w:before="0" w:after="0" w:beforeAutospacing="0" w:afterAutospacing="0"/>
        <w:ind w:firstLine="229" w:left="0"/>
        <w:jc w:val="both"/>
        <w:rPr>
          <w:sz w:val="28"/>
        </w:rPr>
      </w:pPr>
      <w:r>
        <w:rPr>
          <w:sz w:val="28"/>
        </w:rPr>
        <w:t xml:space="preserve"> Проанализировать готовность детей к обучению в школе,</w:t>
      </w:r>
    </w:p>
    <w:p>
      <w:pPr>
        <w:pStyle w:val="P4"/>
        <w:numPr>
          <w:ilvl w:val="0"/>
          <w:numId w:val="11"/>
        </w:numPr>
        <w:tabs>
          <w:tab w:val="left" w:pos="0" w:leader="none"/>
        </w:tabs>
        <w:spacing w:before="0" w:after="0" w:beforeAutospacing="0" w:afterAutospacing="0"/>
        <w:ind w:firstLine="229" w:left="0"/>
        <w:jc w:val="both"/>
        <w:rPr>
          <w:sz w:val="28"/>
        </w:rPr>
      </w:pPr>
      <w:r>
        <w:rPr>
          <w:sz w:val="28"/>
        </w:rPr>
        <w:t xml:space="preserve"> Проанализировать состояние здоровья детей, физическое развитие, адаптации к условиям детского сада,</w:t>
      </w:r>
    </w:p>
    <w:p>
      <w:pPr>
        <w:pStyle w:val="P4"/>
        <w:numPr>
          <w:ilvl w:val="0"/>
          <w:numId w:val="11"/>
        </w:numPr>
        <w:tabs>
          <w:tab w:val="left" w:pos="0" w:leader="none"/>
        </w:tabs>
        <w:spacing w:before="0" w:after="0" w:beforeAutospacing="0" w:afterAutospacing="0"/>
        <w:ind w:firstLine="229" w:left="0"/>
        <w:jc w:val="both"/>
        <w:rPr>
          <w:sz w:val="28"/>
        </w:rPr>
      </w:pPr>
      <w:r>
        <w:rPr>
          <w:sz w:val="28"/>
        </w:rPr>
        <w:t xml:space="preserve"> Провести анализ   организации питания в ДОО,</w:t>
      </w:r>
    </w:p>
    <w:p>
      <w:pPr>
        <w:pStyle w:val="P4"/>
        <w:numPr>
          <w:ilvl w:val="0"/>
          <w:numId w:val="11"/>
        </w:numPr>
        <w:tabs>
          <w:tab w:val="left" w:pos="0" w:leader="none"/>
        </w:tabs>
        <w:spacing w:before="0" w:after="0" w:beforeAutospacing="0" w:afterAutospacing="0"/>
        <w:ind w:firstLine="229" w:left="0"/>
        <w:jc w:val="both"/>
        <w:rPr>
          <w:sz w:val="28"/>
        </w:rPr>
      </w:pPr>
      <w:r>
        <w:rPr>
          <w:sz w:val="28"/>
        </w:rPr>
        <w:t> Проанализировать уровень сформированности профессиональной компетентности педагогов,</w:t>
      </w:r>
    </w:p>
    <w:p>
      <w:pPr>
        <w:pStyle w:val="P4"/>
        <w:numPr>
          <w:ilvl w:val="0"/>
          <w:numId w:val="11"/>
        </w:numPr>
        <w:tabs>
          <w:tab w:val="left" w:pos="0" w:leader="none"/>
        </w:tabs>
        <w:spacing w:before="0" w:after="0" w:beforeAutospacing="0" w:afterAutospacing="0"/>
        <w:ind w:firstLine="229" w:left="0"/>
        <w:jc w:val="both"/>
        <w:rPr>
          <w:sz w:val="28"/>
        </w:rPr>
      </w:pPr>
      <w:r>
        <w:rPr>
          <w:sz w:val="28"/>
        </w:rPr>
        <w:t xml:space="preserve"> Оценить учебно-материальное  обеспечение,</w:t>
      </w:r>
    </w:p>
    <w:p>
      <w:pPr>
        <w:spacing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Определить степень удовлетворённости родителей качеством образования в ДОО</w:t>
      </w:r>
    </w:p>
    <w:p>
      <w:pPr>
        <w:pStyle w:val="P4"/>
        <w:spacing w:before="0" w:after="0" w:beforeAutospacing="0" w:afterAutospacing="0"/>
        <w:jc w:val="both"/>
        <w:rPr>
          <w:sz w:val="28"/>
        </w:rPr>
      </w:pPr>
      <w:r>
        <w:rPr>
          <w:b w:val="1"/>
          <w:sz w:val="28"/>
        </w:rPr>
        <w:t>Вывод:</w:t>
      </w:r>
      <w:r>
        <w:rPr>
          <w:sz w:val="28"/>
        </w:rPr>
        <w:t xml:space="preserve"> </w:t>
      </w:r>
    </w:p>
    <w:p>
      <w:pPr>
        <w:pStyle w:val="P4"/>
        <w:spacing w:before="0" w:after="0" w:beforeAutospacing="0" w:afterAutospacing="0"/>
        <w:ind w:firstLine="371"/>
        <w:jc w:val="both"/>
        <w:rPr>
          <w:sz w:val="28"/>
        </w:rPr>
      </w:pPr>
      <w:r>
        <w:rPr>
          <w:sz w:val="28"/>
        </w:rPr>
        <w:t>Организация контрольной деятельности в ДОО соответствует действующему законодательству. Эффективность управления в ДОО обеспечивает оптимальное сочетание традиционных технологий  и современных тенденций (программирование деятельности ДОО в режиме развития, обеспечение инновационного процесса в ДОО, комплексное сопровождение развития участников инновационной деятельности).</w:t>
      </w:r>
    </w:p>
    <w:p>
      <w:pPr>
        <w:spacing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Структура и механизм управления ДОО определяет его стабильное функционирование в соответствии с нормативными документами в сфере образования Российской Федерации. Демократизация системы управления способствует развитию инициативы участников образовательного процесса (педагогов, родителей (законных представителей), детей).</w:t>
      </w:r>
    </w:p>
    <w:p>
      <w:pPr>
        <w:spacing w:after="0" w:beforeAutospacing="0" w:afterAutospacing="0"/>
        <w:jc w:val="both"/>
        <w:rPr>
          <w:rFonts w:ascii="Times New Roman" w:hAnsi="Times New Roman"/>
          <w:sz w:val="28"/>
        </w:rPr>
      </w:pPr>
    </w:p>
    <w:sectPr>
      <w:type w:val="nextPage"/>
      <w:pgSz w:w="11906" w:h="16838" w:code="9"/>
      <w:pgMar w:left="1701" w:right="850" w:top="1134" w:bottom="1134" w:header="708" w:footer="708" w:gutter="0"/>
    </w:sectPr>
  </w:body>
</w:document>
</file>

<file path=word/numbering.xml><?xml version="1.0" encoding="utf-8"?>
<w:numbering xmlns:w="http://schemas.openxmlformats.org/wordprocessingml/2006/main">
  <w:abstractNum w:abstractNumId="0">
    <w:nsid w:val="1C86E8AE"/>
    <w:multiLevelType w:val="hybridMultilevel"/>
    <w:lvl w:ilvl="0">
      <w:start w:val="1"/>
      <w:numFmt w:val="bullet"/>
      <w:suff w:val="tab"/>
      <w:lvlText w:val=""/>
      <w:lvlJc w:val="left"/>
      <w:pPr>
        <w:ind w:hanging="360" w:left="1425"/>
      </w:pPr>
      <w:rPr>
        <w:rFonts w:ascii="Wingdings" w:hAnsi="Wingdings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1">
    <w:nsid w:val="58108568"/>
    <w:multiLevelType w:val="hybridMultilevel"/>
    <w:lvl w:ilvl="0">
      <w:start w:val="1"/>
      <w:numFmt w:val="bullet"/>
      <w:suff w:val="tab"/>
      <w:lvlText w:val=""/>
      <w:lvlJc w:val="left"/>
      <w:pPr>
        <w:ind w:hanging="360" w:left="643"/>
        <w:tabs>
          <w:tab w:val="left" w:pos="643" w:leader="none"/>
        </w:tabs>
      </w:pPr>
      <w:rPr>
        <w:rFonts w:ascii="Wingdings" w:hAnsi="Wingdings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2">
    <w:nsid w:val="3064BF0D"/>
    <w:multiLevelType w:val="hybridMultilevel"/>
    <w:lvl w:ilvl="0">
      <w:start w:val="1"/>
      <w:numFmt w:val="bullet"/>
      <w:suff w:val="tab"/>
      <w:lvlText w:val="o"/>
      <w:lvlJc w:val="left"/>
      <w:pPr>
        <w:ind w:hanging="360" w:left="729"/>
      </w:pPr>
      <w:rPr>
        <w:rFonts w:ascii="Courier New" w:hAnsi="Courier New"/>
      </w:rPr>
    </w:lvl>
    <w:lvl w:ilvl="1">
      <w:start w:val="1"/>
      <w:numFmt w:val="bullet"/>
      <w:suff w:val="tab"/>
      <w:lvlText w:val="o"/>
      <w:lvlJc w:val="left"/>
      <w:pPr>
        <w:ind w:hanging="360" w:left="1449"/>
      </w:pPr>
      <w:rPr>
        <w:rFonts w:ascii="Courier New" w:hAnsi="Courier New"/>
      </w:rPr>
    </w:lvl>
    <w:lvl w:ilvl="2">
      <w:start w:val="1"/>
      <w:numFmt w:val="bullet"/>
      <w:suff w:val="tab"/>
      <w:lvlText w:val=""/>
      <w:lvlJc w:val="left"/>
      <w:pPr>
        <w:ind w:hanging="360" w:left="2169"/>
      </w:pPr>
      <w:rPr>
        <w:rFonts w:ascii="Wingdings" w:hAnsi="Wingdings"/>
      </w:rPr>
    </w:lvl>
    <w:lvl w:ilvl="3">
      <w:start w:val="1"/>
      <w:numFmt w:val="bullet"/>
      <w:suff w:val="tab"/>
      <w:lvlText w:val=""/>
      <w:lvlJc w:val="left"/>
      <w:pPr>
        <w:ind w:hanging="360" w:left="2889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ind w:hanging="360" w:left="3609"/>
      </w:pPr>
      <w:rPr>
        <w:rFonts w:ascii="Courier New" w:hAnsi="Courier New"/>
      </w:rPr>
    </w:lvl>
    <w:lvl w:ilvl="5">
      <w:start w:val="1"/>
      <w:numFmt w:val="bullet"/>
      <w:suff w:val="tab"/>
      <w:lvlText w:val=""/>
      <w:lvlJc w:val="left"/>
      <w:pPr>
        <w:ind w:hanging="360" w:left="4329"/>
      </w:pPr>
      <w:rPr>
        <w:rFonts w:ascii="Wingdings" w:hAnsi="Wingdings"/>
      </w:rPr>
    </w:lvl>
    <w:lvl w:ilvl="6">
      <w:start w:val="1"/>
      <w:numFmt w:val="bullet"/>
      <w:suff w:val="tab"/>
      <w:lvlText w:val=""/>
      <w:lvlJc w:val="left"/>
      <w:pPr>
        <w:ind w:hanging="360" w:left="5049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ind w:hanging="360" w:left="5769"/>
      </w:pPr>
      <w:rPr>
        <w:rFonts w:ascii="Courier New" w:hAnsi="Courier New"/>
      </w:rPr>
    </w:lvl>
    <w:lvl w:ilvl="8">
      <w:start w:val="1"/>
      <w:numFmt w:val="bullet"/>
      <w:suff w:val="tab"/>
      <w:lvlText w:val=""/>
      <w:lvlJc w:val="left"/>
      <w:pPr>
        <w:ind w:hanging="360" w:left="6489"/>
      </w:pPr>
      <w:rPr>
        <w:rFonts w:ascii="Wingdings" w:hAnsi="Wingdings"/>
      </w:rPr>
    </w:lvl>
  </w:abstractNum>
  <w:abstractNum w:abstractNumId="3">
    <w:nsid w:val="48E6B143"/>
    <w:multiLevelType w:val="hybridMultilevel"/>
    <w:lvl w:ilvl="0">
      <w:start w:val="1"/>
      <w:numFmt w:val="bullet"/>
      <w:suff w:val="tab"/>
      <w:lvlText w:val=""/>
      <w:lvlJc w:val="left"/>
      <w:pPr>
        <w:ind w:hanging="360" w:left="720"/>
        <w:tabs>
          <w:tab w:val="left" w:pos="720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4">
    <w:nsid w:val="0A088654"/>
    <w:multiLevelType w:val="hybridMultilevel"/>
    <w:lvl w:ilvl="0">
      <w:start w:val="1"/>
      <w:numFmt w:val="bullet"/>
      <w:suff w:val="tab"/>
      <w:lvlText w:val=""/>
      <w:lvlJc w:val="left"/>
      <w:pPr>
        <w:ind w:hanging="360" w:left="1614"/>
        <w:tabs>
          <w:tab w:val="left" w:pos="1614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2."/>
      <w:lvlJc w:val="left"/>
      <w:pPr>
        <w:ind w:hanging="360" w:left="1629"/>
        <w:tabs>
          <w:tab w:val="left" w:pos="1629" w:leader="none"/>
        </w:tabs>
      </w:pPr>
      <w:rPr/>
    </w:lvl>
    <w:lvl w:ilvl="2">
      <w:start w:val="1"/>
      <w:numFmt w:val="bullet"/>
      <w:suff w:val="tab"/>
      <w:lvlText w:val=""/>
      <w:lvlJc w:val="left"/>
      <w:pPr>
        <w:ind w:hanging="360" w:left="2349"/>
        <w:tabs>
          <w:tab w:val="left" w:pos="2349" w:leader="none"/>
        </w:tabs>
      </w:pPr>
      <w:rPr>
        <w:rFonts w:ascii="Wingdings" w:hAnsi="Wingdings"/>
      </w:rPr>
    </w:lvl>
    <w:lvl w:ilvl="3">
      <w:start w:val="1"/>
      <w:numFmt w:val="bullet"/>
      <w:suff w:val="tab"/>
      <w:lvlText w:val=""/>
      <w:lvlJc w:val="left"/>
      <w:pPr>
        <w:ind w:hanging="360" w:left="3069"/>
        <w:tabs>
          <w:tab w:val="left" w:pos="3069" w:leader="none"/>
        </w:tabs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ind w:hanging="360" w:left="3789"/>
        <w:tabs>
          <w:tab w:val="left" w:pos="3789" w:leader="none"/>
        </w:tabs>
      </w:pPr>
      <w:rPr>
        <w:rFonts w:ascii="Courier New" w:hAnsi="Courier New"/>
      </w:rPr>
    </w:lvl>
    <w:lvl w:ilvl="5">
      <w:start w:val="1"/>
      <w:numFmt w:val="bullet"/>
      <w:suff w:val="tab"/>
      <w:lvlText w:val=""/>
      <w:lvlJc w:val="left"/>
      <w:pPr>
        <w:ind w:hanging="360" w:left="4509"/>
        <w:tabs>
          <w:tab w:val="left" w:pos="4509" w:leader="none"/>
        </w:tabs>
      </w:pPr>
      <w:rPr>
        <w:rFonts w:ascii="Wingdings" w:hAnsi="Wingdings"/>
      </w:rPr>
    </w:lvl>
    <w:lvl w:ilvl="6">
      <w:start w:val="1"/>
      <w:numFmt w:val="bullet"/>
      <w:suff w:val="tab"/>
      <w:lvlText w:val=""/>
      <w:lvlJc w:val="left"/>
      <w:pPr>
        <w:ind w:hanging="360" w:left="5229"/>
        <w:tabs>
          <w:tab w:val="left" w:pos="5229" w:leader="none"/>
        </w:tabs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ind w:hanging="360" w:left="5949"/>
        <w:tabs>
          <w:tab w:val="left" w:pos="5949" w:leader="none"/>
        </w:tabs>
      </w:pPr>
      <w:rPr>
        <w:rFonts w:ascii="Courier New" w:hAnsi="Courier New"/>
      </w:rPr>
    </w:lvl>
    <w:lvl w:ilvl="8">
      <w:start w:val="1"/>
      <w:numFmt w:val="bullet"/>
      <w:suff w:val="tab"/>
      <w:lvlText w:val=""/>
      <w:lvlJc w:val="left"/>
      <w:pPr>
        <w:ind w:hanging="360" w:left="6669"/>
        <w:tabs>
          <w:tab w:val="left" w:pos="6669" w:leader="none"/>
        </w:tabs>
      </w:pPr>
      <w:rPr>
        <w:rFonts w:ascii="Wingdings" w:hAnsi="Wingdings"/>
      </w:rPr>
    </w:lvl>
  </w:abstractNum>
  <w:abstractNum w:abstractNumId="5">
    <w:nsid w:val="6E1231A6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decimal"/>
      <w:suff w:val="tab"/>
      <w:lvlText w:val="%2."/>
      <w:lvlJc w:val="left"/>
      <w:pPr>
        <w:ind w:hanging="360" w:left="1080"/>
        <w:tabs>
          <w:tab w:val="left" w:pos="1080" w:leader="none"/>
        </w:tabs>
      </w:pPr>
      <w:rPr/>
    </w:lvl>
    <w:lvl w:ilvl="2">
      <w:start w:val="1"/>
      <w:numFmt w:val="decimal"/>
      <w:suff w:val="tab"/>
      <w:lvlText w:val="%3."/>
      <w:lvlJc w:val="left"/>
      <w:pPr>
        <w:ind w:hanging="360" w:left="1440"/>
        <w:tabs>
          <w:tab w:val="left" w:pos="144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1800"/>
        <w:tabs>
          <w:tab w:val="left" w:pos="1800" w:leader="none"/>
        </w:tabs>
      </w:pPr>
      <w:rPr/>
    </w:lvl>
    <w:lvl w:ilvl="4">
      <w:start w:val="1"/>
      <w:numFmt w:val="decimal"/>
      <w:suff w:val="tab"/>
      <w:lvlText w:val="%5."/>
      <w:lvlJc w:val="left"/>
      <w:pPr>
        <w:ind w:hanging="360" w:left="2160"/>
        <w:tabs>
          <w:tab w:val="left" w:pos="2160" w:leader="none"/>
        </w:tabs>
      </w:pPr>
      <w:rPr/>
    </w:lvl>
    <w:lvl w:ilvl="5">
      <w:start w:val="1"/>
      <w:numFmt w:val="decimal"/>
      <w:suff w:val="tab"/>
      <w:lvlText w:val="%6."/>
      <w:lvlJc w:val="left"/>
      <w:pPr>
        <w:ind w:hanging="360" w:left="2520"/>
        <w:tabs>
          <w:tab w:val="left" w:pos="25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2880"/>
        <w:tabs>
          <w:tab w:val="left" w:pos="2880" w:leader="none"/>
        </w:tabs>
      </w:pPr>
      <w:rPr/>
    </w:lvl>
    <w:lvl w:ilvl="7">
      <w:start w:val="1"/>
      <w:numFmt w:val="decimal"/>
      <w:suff w:val="tab"/>
      <w:lvlText w:val="%8."/>
      <w:lvlJc w:val="left"/>
      <w:pPr>
        <w:ind w:hanging="360" w:left="3240"/>
        <w:tabs>
          <w:tab w:val="left" w:pos="3240" w:leader="none"/>
        </w:tabs>
      </w:pPr>
      <w:rPr/>
    </w:lvl>
    <w:lvl w:ilvl="8">
      <w:start w:val="1"/>
      <w:numFmt w:val="decimal"/>
      <w:suff w:val="tab"/>
      <w:lvlText w:val="%9."/>
      <w:lvlJc w:val="left"/>
      <w:pPr>
        <w:ind w:hanging="360" w:left="3600"/>
        <w:tabs>
          <w:tab w:val="left" w:pos="3600" w:leader="none"/>
        </w:tabs>
      </w:pPr>
      <w:rPr/>
    </w:lvl>
  </w:abstractNum>
  <w:abstractNum w:abstractNumId="6">
    <w:nsid w:val="4D2D1442"/>
    <w:multiLevelType w:val="hybridMultilevel"/>
    <w:lvl w:ilvl="0">
      <w:start w:val="1"/>
      <w:numFmt w:val="bullet"/>
      <w:suff w:val="tab"/>
      <w:lvlText w:val=""/>
      <w:lvlJc w:val="left"/>
      <w:pPr>
        <w:ind w:hanging="360" w:left="1425"/>
        <w:tabs>
          <w:tab w:val="left" w:pos="1425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7">
    <w:nsid w:val="7E703351"/>
    <w:multiLevelType w:val="hybridMultilevel"/>
    <w:lvl w:ilvl="0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8">
    <w:nsid w:val="7D374899"/>
    <w:multiLevelType w:val="hybridMultilevel"/>
    <w:lvl w:ilvl="0">
      <w:start w:val="1"/>
      <w:numFmt w:val="bullet"/>
      <w:suff w:val="tab"/>
      <w:lvlText w:val=""/>
      <w:lvlJc w:val="left"/>
      <w:pPr>
        <w:ind w:hanging="360" w:left="720"/>
        <w:tabs>
          <w:tab w:val="left" w:pos="0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9">
    <w:nsid w:val="0C581504"/>
    <w:multiLevelType w:val="hybridMultilevel"/>
    <w:lvl w:ilvl="0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</w:rPr>
    </w:lvl>
    <w:lvl w:ilvl="1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</w:rPr>
    </w:lvl>
    <w:lvl w:ilvl="4">
      <w:start w:val="1"/>
      <w:numFmt w:val="bullet"/>
      <w:suff w:val="tab"/>
      <w:lvlText w:val=""/>
      <w:lvlJc w:val="left"/>
      <w:pPr>
        <w:ind w:hanging="360" w:left="3600"/>
        <w:tabs>
          <w:tab w:val="left" w:pos="3600" w:leader="none"/>
        </w:tabs>
      </w:pPr>
      <w:rPr>
        <w:rFonts w:ascii="Wingdings" w:hAnsi="Wingdings"/>
      </w:rPr>
    </w:lvl>
    <w:lvl w:ilvl="5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</w:rPr>
    </w:lvl>
    <w:lvl w:ilvl="7">
      <w:start w:val="1"/>
      <w:numFmt w:val="bullet"/>
      <w:suff w:val="tab"/>
      <w:lvlText w:val=""/>
      <w:lvlJc w:val="left"/>
      <w:pPr>
        <w:ind w:hanging="360" w:left="5760"/>
        <w:tabs>
          <w:tab w:val="left" w:pos="5760" w:leader="none"/>
        </w:tabs>
      </w:pPr>
      <w:rPr>
        <w:rFonts w:ascii="Wingdings" w:hAnsi="Wingdings"/>
      </w:rPr>
    </w:lvl>
    <w:lvl w:ilvl="8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10">
    <w:nsid w:val="78B6FD18"/>
    <w:multiLevelType w:val="hybridMultilevel"/>
    <w:lvl w:ilvl="0">
      <w:start w:val="1"/>
      <w:numFmt w:val="bullet"/>
      <w:suff w:val="tab"/>
      <w:lvlText w:val=""/>
      <w:lvlJc w:val="left"/>
      <w:pPr>
        <w:ind w:hanging="360" w:left="720"/>
        <w:tabs>
          <w:tab w:val="left" w:pos="720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w="http://schemas.openxmlformats.org/wordprocessingml/2006/main">
  <w:displayBackgroundShape w:val="0"/>
  <w:defaultTabStop w:val="708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link w:val="C0"/>
    <w:qFormat/>
    <w:pPr/>
    <w:rPr/>
  </w:style>
  <w:style w:type="paragraph" w:styleId="P1">
    <w:name w:val="Body Text"/>
    <w:basedOn w:val="P0"/>
    <w:link w:val="C3"/>
    <w:pPr>
      <w:spacing w:lineRule="auto" w:line="240" w:after="120" w:beforeAutospacing="0" w:afterAutospacing="0"/>
    </w:pPr>
    <w:rPr>
      <w:rFonts w:ascii="Times New Roman" w:hAnsi="Times New Roman"/>
      <w:sz w:val="24"/>
    </w:rPr>
  </w:style>
  <w:style w:type="paragraph" w:styleId="P2">
    <w:name w:val="toc 2"/>
    <w:next w:val="P0"/>
    <w:link w:val="C4"/>
    <w:pPr>
      <w:ind w:firstLine="0" w:left="200"/>
    </w:pPr>
    <w:rPr/>
  </w:style>
  <w:style w:type="paragraph" w:styleId="P3">
    <w:name w:val="toc 4"/>
    <w:next w:val="P0"/>
    <w:link w:val="C5"/>
    <w:pPr>
      <w:ind w:firstLine="0" w:left="600"/>
    </w:pPr>
    <w:rPr/>
  </w:style>
  <w:style w:type="paragraph" w:styleId="P4">
    <w:name w:val="Normal (Web)"/>
    <w:basedOn w:val="P0"/>
    <w:link w:val="C6"/>
    <w:pPr>
      <w:spacing w:lineRule="auto" w:line="240" w:beforeAutospacing="1" w:afterAutospacing="1"/>
    </w:pPr>
    <w:rPr>
      <w:rFonts w:ascii="Times New Roman" w:hAnsi="Times New Roman"/>
      <w:sz w:val="24"/>
    </w:rPr>
  </w:style>
  <w:style w:type="paragraph" w:styleId="P5">
    <w:name w:val="header"/>
    <w:basedOn w:val="P0"/>
    <w:link w:val="C7"/>
    <w:pPr>
      <w:tabs>
        <w:tab w:val="center" w:pos="4677" w:leader="none"/>
        <w:tab w:val="right" w:pos="9355" w:leader="none"/>
      </w:tabs>
      <w:spacing w:lineRule="auto" w:line="240" w:after="0" w:beforeAutospacing="0" w:afterAutospacing="0"/>
    </w:pPr>
    <w:rPr/>
  </w:style>
  <w:style w:type="paragraph" w:styleId="P6">
    <w:name w:val="toc 6"/>
    <w:next w:val="P0"/>
    <w:link w:val="C8"/>
    <w:pPr>
      <w:ind w:firstLine="0" w:left="1000"/>
    </w:pPr>
    <w:rPr/>
  </w:style>
  <w:style w:type="paragraph" w:styleId="P7">
    <w:name w:val="toc 7"/>
    <w:next w:val="P0"/>
    <w:link w:val="C9"/>
    <w:pPr>
      <w:ind w:firstLine="0" w:left="1200"/>
    </w:pPr>
    <w:rPr/>
  </w:style>
  <w:style w:type="paragraph" w:styleId="P8">
    <w:name w:val="heading 3"/>
    <w:next w:val="P0"/>
    <w:link w:val="C10"/>
    <w:qFormat/>
    <w:pPr>
      <w:outlineLvl w:val="2"/>
    </w:pPr>
    <w:rPr>
      <w:rFonts w:ascii="XO Thames" w:hAnsi="XO Thames"/>
      <w:b w:val="1"/>
      <w:i w:val="1"/>
      <w:color w:val="000000"/>
    </w:rPr>
  </w:style>
  <w:style w:type="paragraph" w:styleId="P9">
    <w:name w:val="footer"/>
    <w:basedOn w:val="P0"/>
    <w:link w:val="C11"/>
    <w:pPr>
      <w:tabs>
        <w:tab w:val="center" w:pos="4677" w:leader="none"/>
        <w:tab w:val="right" w:pos="9355" w:leader="none"/>
      </w:tabs>
      <w:spacing w:lineRule="auto" w:line="240" w:after="0" w:beforeAutospacing="0" w:afterAutospacing="0"/>
    </w:pPr>
    <w:rPr/>
  </w:style>
  <w:style w:type="paragraph" w:styleId="P10">
    <w:name w:val="toc 3"/>
    <w:next w:val="P0"/>
    <w:link w:val="C12"/>
    <w:pPr>
      <w:ind w:firstLine="0" w:left="400"/>
    </w:pPr>
    <w:rPr/>
  </w:style>
  <w:style w:type="paragraph" w:styleId="P11">
    <w:name w:val="heading 5"/>
    <w:next w:val="P0"/>
    <w:link w:val="C13"/>
    <w:qFormat/>
    <w:pPr>
      <w:spacing w:before="120" w:after="120" w:beforeAutospacing="0" w:afterAutospacing="0"/>
      <w:outlineLvl w:val="4"/>
    </w:pPr>
    <w:rPr>
      <w:rFonts w:ascii="XO Thames" w:hAnsi="XO Thames"/>
      <w:b w:val="1"/>
      <w:color w:val="000000"/>
      <w:sz w:val="22"/>
    </w:rPr>
  </w:style>
  <w:style w:type="paragraph" w:styleId="P12">
    <w:name w:val="heading 1"/>
    <w:next w:val="P0"/>
    <w:link w:val="C14"/>
    <w:qFormat/>
    <w:pPr>
      <w:spacing w:before="120" w:after="120" w:beforeAutospacing="0" w:afterAutospacing="0"/>
      <w:outlineLvl w:val="0"/>
    </w:pPr>
    <w:rPr>
      <w:rFonts w:ascii="XO Thames" w:hAnsi="XO Thames"/>
      <w:b w:val="1"/>
      <w:sz w:val="32"/>
    </w:rPr>
  </w:style>
  <w:style w:type="paragraph" w:styleId="P13">
    <w:name w:val="Strong"/>
    <w:basedOn w:val="P19"/>
    <w:link w:val="C15"/>
    <w:pPr/>
    <w:rPr>
      <w:b w:val="1"/>
    </w:rPr>
  </w:style>
  <w:style w:type="paragraph" w:styleId="P14">
    <w:name w:val="Hyperlink"/>
    <w:link w:val="C2"/>
    <w:pPr/>
    <w:rPr>
      <w:color w:val="0000FF"/>
      <w:u w:val="single"/>
    </w:rPr>
  </w:style>
  <w:style w:type="paragraph" w:styleId="P15">
    <w:name w:val="Footnote"/>
    <w:link w:val="C16"/>
    <w:pPr>
      <w:jc w:val="left"/>
    </w:pPr>
    <w:rPr>
      <w:rFonts w:ascii="XO Thames" w:hAnsi="XO Thames"/>
      <w:sz w:val="22"/>
    </w:rPr>
  </w:style>
  <w:style w:type="paragraph" w:styleId="P16">
    <w:name w:val="toc 1"/>
    <w:next w:val="P0"/>
    <w:link w:val="C17"/>
    <w:pPr>
      <w:ind w:firstLine="0" w:left="0"/>
    </w:pPr>
    <w:rPr>
      <w:rFonts w:ascii="XO Thames" w:hAnsi="XO Thames"/>
      <w:b w:val="1"/>
    </w:rPr>
  </w:style>
  <w:style w:type="paragraph" w:styleId="P17">
    <w:name w:val="Header and Footer"/>
    <w:link w:val="C18"/>
    <w:pPr>
      <w:spacing w:lineRule="auto" w:line="360" w:beforeAutospacing="0" w:afterAutospacing="0"/>
    </w:pPr>
    <w:rPr>
      <w:rFonts w:ascii="XO Thames" w:hAnsi="XO Thames"/>
      <w:sz w:val="20"/>
    </w:rPr>
  </w:style>
  <w:style w:type="paragraph" w:styleId="P18">
    <w:name w:val="toc 9"/>
    <w:next w:val="P0"/>
    <w:link w:val="C19"/>
    <w:pPr>
      <w:ind w:firstLine="0" w:left="1600"/>
    </w:pPr>
    <w:rPr/>
  </w:style>
  <w:style w:type="paragraph" w:styleId="P19">
    <w:name w:val="Default Paragraph Font"/>
    <w:link w:val="C20"/>
    <w:pPr/>
    <w:rPr/>
  </w:style>
  <w:style w:type="paragraph" w:styleId="P20">
    <w:name w:val="Balloon Text"/>
    <w:basedOn w:val="P0"/>
    <w:link w:val="C21"/>
    <w:pPr>
      <w:spacing w:lineRule="auto" w:line="240" w:after="0" w:beforeAutospacing="0" w:afterAutospacing="0"/>
    </w:pPr>
    <w:rPr>
      <w:rFonts w:ascii="Tahoma" w:hAnsi="Tahoma"/>
      <w:sz w:val="16"/>
    </w:rPr>
  </w:style>
  <w:style w:type="paragraph" w:styleId="P21">
    <w:name w:val="toc 8"/>
    <w:next w:val="P0"/>
    <w:link w:val="C22"/>
    <w:pPr>
      <w:ind w:firstLine="0" w:left="1400"/>
    </w:pPr>
    <w:rPr/>
  </w:style>
  <w:style w:type="paragraph" w:styleId="P22">
    <w:name w:val="apple-converted-space"/>
    <w:basedOn w:val="P19"/>
    <w:link w:val="C23"/>
    <w:pPr/>
    <w:rPr/>
  </w:style>
  <w:style w:type="paragraph" w:styleId="P23">
    <w:name w:val="List Paragraph"/>
    <w:basedOn w:val="P0"/>
    <w:link w:val="C24"/>
    <w:pPr>
      <w:ind w:firstLine="0" w:left="720"/>
      <w:contextualSpacing w:val="1"/>
    </w:pPr>
    <w:rPr/>
  </w:style>
  <w:style w:type="paragraph" w:styleId="P24">
    <w:name w:val="toc 5"/>
    <w:next w:val="P0"/>
    <w:link w:val="C25"/>
    <w:pPr>
      <w:ind w:firstLine="0" w:left="800"/>
    </w:pPr>
    <w:rPr/>
  </w:style>
  <w:style w:type="paragraph" w:styleId="P25">
    <w:name w:val="Subtitle"/>
    <w:next w:val="P0"/>
    <w:link w:val="C26"/>
    <w:qFormat/>
    <w:pPr/>
    <w:rPr>
      <w:rFonts w:ascii="XO Thames" w:hAnsi="XO Thames"/>
      <w:i w:val="1"/>
      <w:color w:val="616161"/>
      <w:sz w:val="24"/>
    </w:rPr>
  </w:style>
  <w:style w:type="paragraph" w:styleId="P26">
    <w:name w:val="toc 10"/>
    <w:next w:val="P0"/>
    <w:link w:val="C27"/>
    <w:pPr>
      <w:ind w:firstLine="0" w:left="1800"/>
    </w:pPr>
    <w:rPr/>
  </w:style>
  <w:style w:type="paragraph" w:styleId="P27">
    <w:name w:val="Title"/>
    <w:next w:val="P0"/>
    <w:link w:val="C28"/>
    <w:qFormat/>
    <w:pPr/>
    <w:rPr>
      <w:rFonts w:ascii="XO Thames" w:hAnsi="XO Thames"/>
      <w:b w:val="1"/>
      <w:sz w:val="52"/>
    </w:rPr>
  </w:style>
  <w:style w:type="paragraph" w:styleId="P28">
    <w:name w:val="heading 4"/>
    <w:next w:val="P0"/>
    <w:link w:val="C29"/>
    <w:qFormat/>
    <w:pPr>
      <w:spacing w:before="120" w:after="120" w:beforeAutospacing="0" w:afterAutospacing="0"/>
      <w:outlineLvl w:val="3"/>
    </w:pPr>
    <w:rPr>
      <w:rFonts w:ascii="XO Thames" w:hAnsi="XO Thames"/>
      <w:b w:val="1"/>
      <w:color w:val="595959"/>
      <w:sz w:val="26"/>
    </w:rPr>
  </w:style>
  <w:style w:type="paragraph" w:styleId="P29">
    <w:name w:val="heading 2"/>
    <w:next w:val="P0"/>
    <w:link w:val="C30"/>
    <w:qFormat/>
    <w:pPr>
      <w:spacing w:before="120" w:after="120" w:beforeAutospacing="0" w:afterAutospacing="0"/>
      <w:outlineLvl w:val="1"/>
    </w:pPr>
    <w:rPr>
      <w:rFonts w:ascii="XO Thames" w:hAnsi="XO Thames"/>
      <w:b w:val="1"/>
      <w:color w:val="00A0FF"/>
      <w:sz w:val="26"/>
    </w:rPr>
  </w:style>
  <w:style w:type="character" w:styleId="C0" w:default="1">
    <w:name w:val="Normal"/>
    <w:link w:val="P0"/>
    <w:rPr/>
  </w:style>
  <w:style w:type="character" w:styleId="C1">
    <w:name w:val="Line Number"/>
    <w:basedOn w:val="C0"/>
    <w:semiHidden/>
    <w:rPr/>
  </w:style>
  <w:style w:type="character" w:styleId="C2">
    <w:name w:val="Hyperlink"/>
    <w:link w:val="P14"/>
    <w:rPr>
      <w:color w:val="0000FF"/>
      <w:u w:val="single"/>
    </w:rPr>
  </w:style>
  <w:style w:type="character" w:styleId="C3">
    <w:name w:val="Body Text"/>
    <w:basedOn w:val="C0"/>
    <w:link w:val="P1"/>
    <w:rPr>
      <w:rFonts w:ascii="Times New Roman" w:hAnsi="Times New Roman"/>
      <w:sz w:val="24"/>
    </w:rPr>
  </w:style>
  <w:style w:type="character" w:styleId="C4">
    <w:name w:val="toc 2"/>
    <w:link w:val="P2"/>
    <w:rPr/>
  </w:style>
  <w:style w:type="character" w:styleId="C5">
    <w:name w:val="toc 4"/>
    <w:link w:val="P3"/>
    <w:rPr/>
  </w:style>
  <w:style w:type="character" w:styleId="C6">
    <w:name w:val="Normal (Web)"/>
    <w:basedOn w:val="C0"/>
    <w:link w:val="P4"/>
    <w:rPr>
      <w:rFonts w:ascii="Times New Roman" w:hAnsi="Times New Roman"/>
      <w:sz w:val="24"/>
    </w:rPr>
  </w:style>
  <w:style w:type="character" w:styleId="C7">
    <w:name w:val="header"/>
    <w:basedOn w:val="C0"/>
    <w:link w:val="P5"/>
    <w:rPr/>
  </w:style>
  <w:style w:type="character" w:styleId="C8">
    <w:name w:val="toc 6"/>
    <w:link w:val="P6"/>
    <w:rPr/>
  </w:style>
  <w:style w:type="character" w:styleId="C9">
    <w:name w:val="toc 7"/>
    <w:link w:val="P7"/>
    <w:rPr/>
  </w:style>
  <w:style w:type="character" w:styleId="C10">
    <w:name w:val="heading 3"/>
    <w:link w:val="P8"/>
    <w:rPr>
      <w:rFonts w:ascii="XO Thames" w:hAnsi="XO Thames"/>
      <w:b w:val="1"/>
      <w:i w:val="1"/>
      <w:color w:val="000000"/>
    </w:rPr>
  </w:style>
  <w:style w:type="character" w:styleId="C11">
    <w:name w:val="footer"/>
    <w:basedOn w:val="C0"/>
    <w:link w:val="P9"/>
    <w:rPr/>
  </w:style>
  <w:style w:type="character" w:styleId="C12">
    <w:name w:val="toc 3"/>
    <w:link w:val="P10"/>
    <w:rPr/>
  </w:style>
  <w:style w:type="character" w:styleId="C13">
    <w:name w:val="heading 5"/>
    <w:link w:val="P11"/>
    <w:rPr>
      <w:rFonts w:ascii="XO Thames" w:hAnsi="XO Thames"/>
      <w:b w:val="1"/>
      <w:color w:val="000000"/>
      <w:sz w:val="22"/>
    </w:rPr>
  </w:style>
  <w:style w:type="character" w:styleId="C14">
    <w:name w:val="heading 1"/>
    <w:link w:val="P12"/>
    <w:rPr>
      <w:rFonts w:ascii="XO Thames" w:hAnsi="XO Thames"/>
      <w:b w:val="1"/>
      <w:sz w:val="32"/>
    </w:rPr>
  </w:style>
  <w:style w:type="character" w:styleId="C15">
    <w:name w:val="Strong"/>
    <w:basedOn w:val="C20"/>
    <w:link w:val="P13"/>
    <w:rPr>
      <w:b w:val="1"/>
    </w:rPr>
  </w:style>
  <w:style w:type="character" w:styleId="C16">
    <w:name w:val="Footnote"/>
    <w:link w:val="P15"/>
    <w:rPr>
      <w:rFonts w:ascii="XO Thames" w:hAnsi="XO Thames"/>
      <w:sz w:val="22"/>
    </w:rPr>
  </w:style>
  <w:style w:type="character" w:styleId="C17">
    <w:name w:val="toc 1"/>
    <w:link w:val="P16"/>
    <w:rPr>
      <w:rFonts w:ascii="XO Thames" w:hAnsi="XO Thames"/>
      <w:b w:val="1"/>
    </w:rPr>
  </w:style>
  <w:style w:type="character" w:styleId="C18">
    <w:name w:val="Header and Footer"/>
    <w:link w:val="P17"/>
    <w:rPr>
      <w:rFonts w:ascii="XO Thames" w:hAnsi="XO Thames"/>
      <w:sz w:val="20"/>
    </w:rPr>
  </w:style>
  <w:style w:type="character" w:styleId="C19">
    <w:name w:val="toc 9"/>
    <w:link w:val="P18"/>
    <w:rPr/>
  </w:style>
  <w:style w:type="character" w:styleId="C20">
    <w:name w:val="Default Paragraph Font"/>
    <w:link w:val="P19"/>
    <w:rPr/>
  </w:style>
  <w:style w:type="character" w:styleId="C21">
    <w:name w:val="Balloon Text"/>
    <w:basedOn w:val="C0"/>
    <w:link w:val="P20"/>
    <w:rPr>
      <w:rFonts w:ascii="Tahoma" w:hAnsi="Tahoma"/>
      <w:sz w:val="16"/>
    </w:rPr>
  </w:style>
  <w:style w:type="character" w:styleId="C22">
    <w:name w:val="toc 8"/>
    <w:link w:val="P21"/>
    <w:rPr/>
  </w:style>
  <w:style w:type="character" w:styleId="C23">
    <w:name w:val="apple-converted-space"/>
    <w:basedOn w:val="C20"/>
    <w:link w:val="P22"/>
    <w:rPr/>
  </w:style>
  <w:style w:type="character" w:styleId="C24">
    <w:name w:val="List Paragraph"/>
    <w:basedOn w:val="C0"/>
    <w:link w:val="P23"/>
    <w:rPr/>
  </w:style>
  <w:style w:type="character" w:styleId="C25">
    <w:name w:val="toc 5"/>
    <w:link w:val="P24"/>
    <w:rPr/>
  </w:style>
  <w:style w:type="character" w:styleId="C26">
    <w:name w:val="Subtitle"/>
    <w:link w:val="P25"/>
    <w:rPr>
      <w:rFonts w:ascii="XO Thames" w:hAnsi="XO Thames"/>
      <w:i w:val="1"/>
      <w:color w:val="616161"/>
      <w:sz w:val="24"/>
    </w:rPr>
  </w:style>
  <w:style w:type="character" w:styleId="C27">
    <w:name w:val="toc 10"/>
    <w:link w:val="P26"/>
    <w:rPr/>
  </w:style>
  <w:style w:type="character" w:styleId="C28">
    <w:name w:val="Title"/>
    <w:link w:val="P27"/>
    <w:rPr>
      <w:rFonts w:ascii="XO Thames" w:hAnsi="XO Thames"/>
      <w:b w:val="1"/>
      <w:sz w:val="52"/>
    </w:rPr>
  </w:style>
  <w:style w:type="character" w:styleId="C29">
    <w:name w:val="heading 4"/>
    <w:link w:val="P28"/>
    <w:rPr>
      <w:rFonts w:ascii="XO Thames" w:hAnsi="XO Thames"/>
      <w:b w:val="1"/>
      <w:color w:val="595959"/>
      <w:sz w:val="26"/>
    </w:rPr>
  </w:style>
  <w:style w:type="character" w:styleId="C30">
    <w:name w:val="heading 2"/>
    <w:link w:val="P29"/>
    <w:rPr>
      <w:rFonts w:ascii="XO Thames" w:hAnsi="XO Thames"/>
      <w:b w:val="1"/>
      <w:color w:val="00A0FF"/>
      <w:sz w:val="26"/>
    </w:rPr>
  </w:style>
  <w:style w:type="table" w:styleId="T0" w:default="1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Grid"/>
    <w:basedOn w:val="T0"/>
    <w:pPr>
      <w:spacing w:lineRule="auto" w:line="240" w:after="0" w:beforeAutospacing="0" w:afterAutospacing="0"/>
    </w:pPr>
    <w:tblPr>
      <w:tblInd w:w="0" w:type="dxa"/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